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517E" w:rsidRDefault="00404AD0"/>
    <w:p w:rsidR="002B5312" w:rsidRDefault="002B5312"/>
    <w:p w:rsidR="002B5312" w:rsidRPr="002B0EE0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5312">
        <w:rPr>
          <w:rFonts w:ascii="Times New Roman" w:hAnsi="Times New Roman" w:cs="Times New Roman"/>
          <w:b/>
          <w:sz w:val="32"/>
          <w:szCs w:val="32"/>
        </w:rPr>
        <w:t xml:space="preserve">Закупочная </w:t>
      </w:r>
      <w:r w:rsidRPr="005D7FAA">
        <w:rPr>
          <w:rFonts w:ascii="Times New Roman" w:hAnsi="Times New Roman" w:cs="Times New Roman"/>
          <w:b/>
          <w:sz w:val="32"/>
          <w:szCs w:val="32"/>
        </w:rPr>
        <w:t>документация</w:t>
      </w:r>
      <w:r w:rsidR="00A05012">
        <w:rPr>
          <w:rFonts w:ascii="Times New Roman" w:hAnsi="Times New Roman" w:cs="Times New Roman"/>
          <w:b/>
          <w:sz w:val="32"/>
          <w:szCs w:val="32"/>
        </w:rPr>
        <w:t xml:space="preserve"> №</w:t>
      </w:r>
      <w:r w:rsidR="003A5502">
        <w:rPr>
          <w:rFonts w:ascii="Times New Roman" w:hAnsi="Times New Roman" w:cs="Times New Roman"/>
          <w:b/>
          <w:sz w:val="32"/>
          <w:szCs w:val="32"/>
        </w:rPr>
        <w:t xml:space="preserve"> 187</w:t>
      </w:r>
    </w:p>
    <w:p w:rsidR="002770E1" w:rsidRDefault="002770E1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B531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проведение запроса предложений по определению подрядчика (</w:t>
      </w:r>
      <w:r w:rsidRPr="002B5312">
        <w:rPr>
          <w:rFonts w:ascii="Times New Roman" w:hAnsi="Times New Roman" w:cs="Times New Roman"/>
          <w:b/>
          <w:sz w:val="32"/>
          <w:szCs w:val="32"/>
        </w:rPr>
        <w:t>исполнителя) для осуществления закупки:</w:t>
      </w:r>
    </w:p>
    <w:p w:rsidR="002B5312" w:rsidRPr="003A5502" w:rsidRDefault="002B5312" w:rsidP="002B531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D62EA" w:rsidRPr="003A5502" w:rsidRDefault="003A5502" w:rsidP="009265F0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3A5502">
        <w:rPr>
          <w:rFonts w:ascii="Times New Roman" w:hAnsi="Times New Roman" w:cs="Times New Roman"/>
          <w:b/>
          <w:sz w:val="32"/>
          <w:szCs w:val="32"/>
          <w:u w:val="single"/>
        </w:rPr>
        <w:t>«Выбор генподрядной организации на выполнение комплекса работ по строительству объекта: "Многоквартирный дом, расположенный по адресу: Орловский район, Неполодское с/п, д. Жилина, ул. Генерала Лаврова, 5 (поз. 26), в границах земельного участка с кадастровым номером 57:10:0010201:7760»</w:t>
      </w: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5D7FAA" w:rsidRDefault="005D7FAA" w:rsidP="002C4E48">
      <w:pPr>
        <w:rPr>
          <w:rFonts w:ascii="Times New Roman" w:hAnsi="Times New Roman" w:cs="Times New Roman"/>
          <w:b/>
          <w:sz w:val="32"/>
          <w:szCs w:val="32"/>
        </w:rPr>
      </w:pPr>
    </w:p>
    <w:p w:rsidR="0000330A" w:rsidRDefault="0000330A" w:rsidP="00266432">
      <w:pPr>
        <w:rPr>
          <w:rFonts w:ascii="Times New Roman" w:hAnsi="Times New Roman" w:cs="Times New Roman"/>
          <w:b/>
          <w:sz w:val="32"/>
          <w:szCs w:val="32"/>
        </w:rPr>
      </w:pPr>
    </w:p>
    <w:p w:rsidR="00570FC6" w:rsidRDefault="00570FC6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5A655F" w:rsidRDefault="005A655F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A80C39" w:rsidRDefault="00A80C39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EB496D" w:rsidRDefault="00EB496D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0E44D4" w:rsidRDefault="000E44D4" w:rsidP="009C1145">
      <w:pPr>
        <w:rPr>
          <w:rFonts w:ascii="Times New Roman" w:hAnsi="Times New Roman" w:cs="Times New Roman"/>
          <w:b/>
          <w:sz w:val="32"/>
          <w:szCs w:val="32"/>
        </w:rPr>
      </w:pPr>
    </w:p>
    <w:p w:rsidR="008162DC" w:rsidRDefault="008162DC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Pr="002770E1" w:rsidRDefault="002770E1" w:rsidP="002B531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</w:t>
      </w:r>
      <w:r w:rsidRPr="002770E1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770E1">
        <w:rPr>
          <w:rFonts w:ascii="Times New Roman" w:hAnsi="Times New Roman" w:cs="Times New Roman"/>
          <w:b/>
          <w:sz w:val="24"/>
          <w:szCs w:val="24"/>
        </w:rPr>
        <w:t>Орел</w:t>
      </w:r>
    </w:p>
    <w:p w:rsidR="00FB3D08" w:rsidRDefault="00427617" w:rsidP="00BE65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5A456A">
        <w:rPr>
          <w:rFonts w:ascii="Times New Roman" w:hAnsi="Times New Roman" w:cs="Times New Roman"/>
          <w:b/>
          <w:sz w:val="24"/>
          <w:szCs w:val="24"/>
        </w:rPr>
        <w:t>6</w:t>
      </w:r>
    </w:p>
    <w:p w:rsidR="00070AB3" w:rsidRPr="002770E1" w:rsidRDefault="00070AB3" w:rsidP="00BE65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5312" w:rsidRDefault="000062F1" w:rsidP="000062F1">
      <w:pPr>
        <w:rPr>
          <w:rFonts w:ascii="Times New Roman" w:hAnsi="Times New Roman" w:cs="Times New Roman"/>
          <w:b/>
          <w:sz w:val="28"/>
          <w:szCs w:val="28"/>
        </w:rPr>
      </w:pPr>
      <w:r w:rsidRPr="000062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 w:rsidRPr="000062F1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0062F1">
        <w:rPr>
          <w:rFonts w:ascii="Times New Roman" w:hAnsi="Times New Roman" w:cs="Times New Roman"/>
          <w:b/>
          <w:sz w:val="28"/>
          <w:szCs w:val="28"/>
        </w:rPr>
        <w:t>: Используемые в документации сокращения</w:t>
      </w:r>
      <w:r w:rsidR="004A50C4">
        <w:rPr>
          <w:rFonts w:ascii="Times New Roman" w:hAnsi="Times New Roman" w:cs="Times New Roman"/>
          <w:b/>
          <w:sz w:val="28"/>
          <w:szCs w:val="28"/>
        </w:rPr>
        <w:t>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ЭТП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Электронная торговая площадка Общества и/или Группы с необходимыми для ее функционирования программно-аппаратными средствами. 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Заявка на участие (далее также – заявка)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 письменное подтверждение (или подтверждение в форме электронного документа, если это предусмотрено условиями документации о проведении запроса предложений) участником запроса предложений его согласия участвовать в запросе предложений на условиях, указанных в документации о поведении запроса предложений, поданная в срок и по форме, установленной документацией о проведении запроса предложений.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Извещение </w:t>
      </w:r>
      <w:r w:rsidRPr="003E2AC1">
        <w:rPr>
          <w:rFonts w:ascii="Times New Roman" w:hAnsi="Times New Roman" w:cs="Times New Roman"/>
          <w:sz w:val="24"/>
          <w:szCs w:val="24"/>
        </w:rPr>
        <w:t>– документ, являющийся частью Закупочной документации, объявляющий проведение Закупки.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Закупочная документация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Комплект документов, содержащий полную информацию о предмете, условиях участия и правилах проведения Закупки, правилах подготовки, оформления и подачи КП Участником, правилах выбора поставщика (подрядчика, исполнителя), а также об условиях заключаемого по результатам Закупки договора, включая проект такого договора.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КП</w:t>
      </w:r>
      <w:r w:rsidRPr="003E2AC1">
        <w:rPr>
          <w:rFonts w:ascii="Times New Roman" w:hAnsi="Times New Roman" w:cs="Times New Roman"/>
          <w:sz w:val="24"/>
          <w:szCs w:val="24"/>
        </w:rPr>
        <w:t xml:space="preserve"> -Коммерческое предложение Участника по определенной Закупочной процедуре или лоту, в котором определены его условия продажи/поставки товаров, выполнения работ, оказания услуг.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Договор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юридический документ вне зависимости от наименования (договор, соглашение, дополнение, дополнительное соглашение и т.п.), которым закреплено установление, изменение или прекращение гражданских прав и обязанностей между Заказчиком и Контрагентом.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 xml:space="preserve">Комиссия </w:t>
      </w:r>
      <w:r w:rsidRPr="003E2AC1">
        <w:rPr>
          <w:rFonts w:ascii="Times New Roman" w:hAnsi="Times New Roman" w:cs="Times New Roman"/>
          <w:sz w:val="24"/>
          <w:szCs w:val="24"/>
        </w:rPr>
        <w:t>– Коллегиальный совещательный орган Общества, основные полномочия которого определены настоящим Положением.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Заказчик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Общество в пределах Группы, в интересах которого проводятся соответствующие Закупочные процедуры.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Лот</w:t>
      </w:r>
      <w:r w:rsidRPr="003E2AC1">
        <w:rPr>
          <w:rFonts w:ascii="Times New Roman" w:hAnsi="Times New Roman" w:cs="Times New Roman"/>
          <w:sz w:val="24"/>
          <w:szCs w:val="24"/>
        </w:rPr>
        <w:t xml:space="preserve"> – Часть от общего объема закупаемого товара, работ, услуг, явно обособленная в Закупочной документации, на которую в рамках Закупки подается отдельное предложение.</w:t>
      </w:r>
    </w:p>
    <w:p w:rsidR="003E2AC1" w:rsidRPr="003E2AC1" w:rsidRDefault="003E2AC1" w:rsidP="003E2AC1">
      <w:pPr>
        <w:jc w:val="both"/>
        <w:rPr>
          <w:rFonts w:ascii="Times New Roman" w:hAnsi="Times New Roman" w:cs="Times New Roman"/>
          <w:sz w:val="24"/>
          <w:szCs w:val="24"/>
        </w:rPr>
      </w:pPr>
      <w:r w:rsidRPr="003E2AC1">
        <w:rPr>
          <w:rFonts w:ascii="Times New Roman" w:hAnsi="Times New Roman" w:cs="Times New Roman"/>
          <w:b/>
          <w:sz w:val="24"/>
          <w:szCs w:val="24"/>
        </w:rPr>
        <w:t>Участник (далее также - участник закупки)</w:t>
      </w:r>
      <w:r w:rsidRPr="003E2AC1">
        <w:rPr>
          <w:rFonts w:ascii="Times New Roman" w:hAnsi="Times New Roman" w:cs="Times New Roman"/>
          <w:sz w:val="24"/>
          <w:szCs w:val="24"/>
        </w:rPr>
        <w:t xml:space="preserve"> -Физическое или юридическое лицо, участвующее в Закупке в соответствии с Положением и безусловно принимающее условия соответствующей Закупочной документации, которое готово передать в собственность товары, выполнить работы, оказать услуги, необходимые Заказчику, и заключить договор, подало КП и документы, подтверждающие соответствие требованиям Закупочной документации.</w:t>
      </w:r>
    </w:p>
    <w:p w:rsidR="003E2AC1" w:rsidRDefault="003E2AC1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11913" w:rsidRDefault="00211913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C33C4B" w:rsidRDefault="00C33C4B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C33C4B" w:rsidRDefault="00C33C4B" w:rsidP="003E2AC1">
      <w:pPr>
        <w:rPr>
          <w:rFonts w:ascii="Times New Roman" w:hAnsi="Times New Roman" w:cs="Times New Roman"/>
          <w:b/>
          <w:sz w:val="24"/>
          <w:szCs w:val="24"/>
        </w:rPr>
      </w:pPr>
    </w:p>
    <w:p w:rsidR="002B5312" w:rsidRPr="002B5312" w:rsidRDefault="004A50C4" w:rsidP="003E2AC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2B5312" w:rsidRPr="002B5312">
        <w:rPr>
          <w:rFonts w:ascii="Times New Roman" w:hAnsi="Times New Roman" w:cs="Times New Roman"/>
          <w:b/>
          <w:sz w:val="28"/>
          <w:szCs w:val="28"/>
        </w:rPr>
        <w:t>Информационная карта запроса предложений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5381"/>
      </w:tblGrid>
      <w:tr w:rsidR="002B5312" w:rsidRPr="0096707B" w:rsidTr="008D62EA">
        <w:tc>
          <w:tcPr>
            <w:tcW w:w="704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60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Наименование сведений и требований</w:t>
            </w:r>
          </w:p>
        </w:tc>
        <w:tc>
          <w:tcPr>
            <w:tcW w:w="5381" w:type="dxa"/>
          </w:tcPr>
          <w:p w:rsidR="002B5312" w:rsidRPr="0096707B" w:rsidRDefault="002B531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Содержание сведений и требований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Описание предмета закупки</w:t>
            </w:r>
          </w:p>
        </w:tc>
        <w:tc>
          <w:tcPr>
            <w:tcW w:w="5381" w:type="dxa"/>
          </w:tcPr>
          <w:p w:rsidR="002B5312" w:rsidRPr="003A5502" w:rsidRDefault="003A5502" w:rsidP="00926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550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A5502">
              <w:rPr>
                <w:sz w:val="24"/>
              </w:rPr>
              <w:t>Выбор генподрядной организации на выполнение комплекса работ по строительству объекта: "Многоквартирный дом, расположенный по адресу: Орловский район, Неполодское с/п, д. Жилина, ул. Генерала Лаврова, 5 (поз. 26), в границах земельного участка с кадастровым номером 57:10:0010201:7760»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96707B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6707B">
              <w:rPr>
                <w:rFonts w:ascii="Times New Roman" w:hAnsi="Times New Roman" w:cs="Times New Roman"/>
                <w:sz w:val="24"/>
                <w:szCs w:val="24"/>
              </w:rPr>
              <w:t>Указание начальной максимальной цены/лимит бюджета</w:t>
            </w:r>
          </w:p>
        </w:tc>
        <w:tc>
          <w:tcPr>
            <w:tcW w:w="5381" w:type="dxa"/>
          </w:tcPr>
          <w:p w:rsidR="002B5312" w:rsidRPr="0096707B" w:rsidRDefault="00BA775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63B38" w:rsidRPr="0096707B" w:rsidTr="0090403F">
        <w:trPr>
          <w:trHeight w:val="1124"/>
        </w:trPr>
        <w:tc>
          <w:tcPr>
            <w:tcW w:w="704" w:type="dxa"/>
          </w:tcPr>
          <w:p w:rsidR="00563B38" w:rsidRPr="0096707B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260" w:type="dxa"/>
          </w:tcPr>
          <w:p w:rsidR="00563B38" w:rsidRPr="0096707B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участнику</w:t>
            </w:r>
          </w:p>
        </w:tc>
        <w:tc>
          <w:tcPr>
            <w:tcW w:w="5381" w:type="dxa"/>
            <w:shd w:val="clear" w:color="auto" w:fill="auto"/>
          </w:tcPr>
          <w:p w:rsidR="00563B38" w:rsidRPr="00C2055E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Участник должен соответствовать следующим обязательным требованиям: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-требованиям, устанавливаемым законодательством Российской Федерации к лицам, осуществляющим поставки товаров, выполнение работ и оказание услуг, являющихся предметом Закупки, в частности, иметь в наличии все необходимые лицензии, разрешения и пр.;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оснований для ликвидации Участника-юридического лица и/или определения суда о принятии заявления о признании Участника банкротом;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приостановления деятельности Участника в порядке, предусмотренном Кодексом Российской Федерации об административных правонарушениях, на день подачи заявки на участие в Закупочных процедурах;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у Участника исключительных прав на результаты интеллектуальной деятельности, если в связи с исполнением договора Заказчик приобретает права на такие результаты;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сведений об Участнике в государственном реестре недобросовестных поставщиков (подрядчиков, исполнителей) и в реестре недобросовестных поставщиков Группы;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задолженности по налогам, сборам, иным платежам за прошедший календарный год, размер которых превышает 25 (двадцать пять) процентов балансовой стоимости активов участника закупки на последний завершенный отчетный год;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-отсутствие конфликта интересов между Участником и лицами, участвующими в Процессе;</w:t>
            </w:r>
          </w:p>
          <w:p w:rsidR="00563B38" w:rsidRPr="003E2AC1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достаточных финансовых и кадровых ресурсов, производственных мощностей (в случае указания в Закупочной документации) в целях исполнения обязательств по предмету Закупки;</w:t>
            </w:r>
          </w:p>
          <w:p w:rsidR="00563B38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E2AC1">
              <w:rPr>
                <w:rFonts w:ascii="Times New Roman" w:hAnsi="Times New Roman" w:cs="Times New Roman"/>
                <w:sz w:val="24"/>
                <w:szCs w:val="24"/>
              </w:rPr>
              <w:t>- наличие достаточной квалификации и опыта (в случае указания в Закупочной документации) в целях исполнения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бязательств по предмету Закупки;</w:t>
            </w:r>
          </w:p>
          <w:p w:rsidR="00563B38" w:rsidRDefault="00563B38" w:rsidP="00563B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</w:t>
            </w:r>
            <w:r w:rsidRPr="00E47CA9">
              <w:rPr>
                <w:rFonts w:ascii="Times New Roman" w:hAnsi="Times New Roman" w:cs="Times New Roman"/>
                <w:sz w:val="24"/>
                <w:szCs w:val="24"/>
              </w:rPr>
              <w:t>одрядчик должен иметь опыт работы на аналог</w:t>
            </w:r>
            <w:r w:rsidR="000E7929">
              <w:rPr>
                <w:rFonts w:ascii="Times New Roman" w:hAnsi="Times New Roman" w:cs="Times New Roman"/>
                <w:sz w:val="24"/>
                <w:szCs w:val="24"/>
              </w:rPr>
              <w:t>ичных объектах сроком не менее 3-х</w:t>
            </w:r>
            <w:r w:rsidRPr="00E47CA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9265F0" w:rsidRPr="00FA0279" w:rsidRDefault="00563B38" w:rsidP="00FA0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00558" w:rsidRPr="00FA0279">
              <w:rPr>
                <w:rFonts w:ascii="Times New Roman" w:hAnsi="Times New Roman" w:cs="Times New Roman"/>
                <w:sz w:val="24"/>
                <w:szCs w:val="24"/>
              </w:rPr>
              <w:t>СРО в области строительства</w:t>
            </w:r>
            <w:r w:rsidR="009265F0" w:rsidRPr="00FA0279">
              <w:rPr>
                <w:rFonts w:ascii="Times New Roman" w:hAnsi="Times New Roman" w:cs="Times New Roman"/>
                <w:sz w:val="24"/>
                <w:szCs w:val="24"/>
              </w:rPr>
              <w:t>, в т.ч.</w:t>
            </w:r>
            <w:r w:rsidR="00FA027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A0279" w:rsidRPr="00FA0279" w:rsidRDefault="00F00558" w:rsidP="00FA0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0279" w:rsidRPr="00FA0279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9265F0" w:rsidRPr="00FA0279">
              <w:rPr>
                <w:rFonts w:ascii="Times New Roman" w:hAnsi="Times New Roman" w:cs="Times New Roman"/>
                <w:sz w:val="24"/>
                <w:szCs w:val="24"/>
              </w:rPr>
              <w:t>Сведения о наличии у члена саморегулируемой организации права</w:t>
            </w:r>
            <w:r w:rsidR="00FA0279" w:rsidRPr="00FA0279">
              <w:rPr>
                <w:rFonts w:ascii="Times New Roman" w:hAnsi="Times New Roman" w:cs="Times New Roman"/>
                <w:sz w:val="24"/>
                <w:szCs w:val="24"/>
              </w:rPr>
              <w:t xml:space="preserve"> выполнения работ и обеспечении </w:t>
            </w:r>
            <w:r w:rsidR="009265F0" w:rsidRPr="00FA0279">
              <w:rPr>
                <w:rFonts w:ascii="Times New Roman" w:hAnsi="Times New Roman" w:cs="Times New Roman"/>
                <w:sz w:val="24"/>
                <w:szCs w:val="24"/>
              </w:rPr>
              <w:t>имущественной ответственности:</w:t>
            </w:r>
            <w:r w:rsidR="00FA0279" w:rsidRPr="00FA02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027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FA0279" w:rsidRPr="00FA0279">
              <w:rPr>
                <w:rFonts w:ascii="Times New Roman" w:hAnsi="Times New Roman" w:cs="Times New Roman"/>
                <w:sz w:val="24"/>
                <w:szCs w:val="24"/>
              </w:rPr>
              <w:t xml:space="preserve">ведения о наличии у члена саморегулируемой организации права выполнения работ по строительству, реконструкции, капитальному ремонту, сносу объектов капитального строительства по договору строительного подряда, по договору подряда на осуществление сноса: в отношении объектов капитального строительства (кроме особо опасных, </w:t>
            </w:r>
            <w:r w:rsidR="00FA0279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 сложных и уникальных </w:t>
            </w:r>
            <w:r w:rsidR="00FA0279" w:rsidRPr="00FA0279">
              <w:rPr>
                <w:rFonts w:ascii="Times New Roman" w:hAnsi="Times New Roman" w:cs="Times New Roman"/>
                <w:sz w:val="24"/>
                <w:szCs w:val="24"/>
              </w:rPr>
              <w:t>объектов, объектов использования атомной энергии);</w:t>
            </w:r>
          </w:p>
          <w:p w:rsidR="00FA0279" w:rsidRPr="00FA0279" w:rsidRDefault="00FA0279" w:rsidP="00FA0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79">
              <w:rPr>
                <w:rFonts w:ascii="Times New Roman" w:hAnsi="Times New Roman" w:cs="Times New Roman"/>
                <w:sz w:val="24"/>
                <w:szCs w:val="24"/>
              </w:rPr>
              <w:t>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 и стоимости работ по одному договору, в соответствии с которым указанным членом внесен взнос в компенсационный фонд возмещения вреда: не менее 3-го уровня.</w:t>
            </w:r>
          </w:p>
          <w:p w:rsidR="00563B38" w:rsidRPr="005D7FAA" w:rsidRDefault="00F00558" w:rsidP="00FA0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00558">
              <w:rPr>
                <w:rFonts w:ascii="Times New Roman" w:hAnsi="Times New Roman" w:cs="Times New Roman"/>
                <w:sz w:val="24"/>
                <w:szCs w:val="24"/>
              </w:rPr>
              <w:t xml:space="preserve">наличие у </w:t>
            </w:r>
            <w:r w:rsidR="009265F0">
              <w:rPr>
                <w:rFonts w:ascii="Times New Roman" w:hAnsi="Times New Roman" w:cs="Times New Roman"/>
                <w:sz w:val="24"/>
                <w:szCs w:val="24"/>
              </w:rPr>
              <w:t xml:space="preserve">исполнителя работ </w:t>
            </w:r>
            <w:r w:rsidRPr="00F00558">
              <w:rPr>
                <w:rFonts w:ascii="Times New Roman" w:hAnsi="Times New Roman" w:cs="Times New Roman"/>
                <w:sz w:val="24"/>
                <w:szCs w:val="24"/>
              </w:rPr>
              <w:t>не ме</w:t>
            </w:r>
            <w:r w:rsidR="009265F0">
              <w:rPr>
                <w:rFonts w:ascii="Times New Roman" w:hAnsi="Times New Roman" w:cs="Times New Roman"/>
                <w:sz w:val="24"/>
                <w:szCs w:val="24"/>
              </w:rPr>
              <w:t>нее 10-ти</w:t>
            </w:r>
            <w:r w:rsidRPr="00F00558">
              <w:rPr>
                <w:rFonts w:ascii="Times New Roman" w:hAnsi="Times New Roman" w:cs="Times New Roman"/>
                <w:sz w:val="24"/>
                <w:szCs w:val="24"/>
              </w:rPr>
              <w:t xml:space="preserve"> специалистов по месту основной работы по организации строительства, сведения о которых включены в национальные реестры специалистов, предусмотренные ст. 55.5-1 ГрК РФ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содержанию, форме, оформлению КП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Требования к описанию Участниками Закупки выполняемой работы (оказываемой услуги), которые являются предметом конкурентной Закупки, их количественных и качественных характеристик</w:t>
            </w:r>
          </w:p>
        </w:tc>
        <w:tc>
          <w:tcPr>
            <w:tcW w:w="5381" w:type="dxa"/>
          </w:tcPr>
          <w:p w:rsidR="002B5312" w:rsidRPr="0096707B" w:rsidRDefault="00024149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Согласно Приложения №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87793" w:rsidRPr="00887793">
              <w:rPr>
                <w:rFonts w:ascii="Times New Roman" w:hAnsi="Times New Roman" w:cs="Times New Roman"/>
                <w:sz w:val="24"/>
                <w:szCs w:val="24"/>
              </w:rPr>
              <w:t xml:space="preserve"> к Документации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B5312" w:rsidRPr="0096707B" w:rsidTr="008D62EA">
        <w:tc>
          <w:tcPr>
            <w:tcW w:w="704" w:type="dxa"/>
          </w:tcPr>
          <w:p w:rsidR="002B5312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2B5312" w:rsidRPr="0096707B" w:rsidRDefault="00887793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Место, условия и сроки (периоды) выполнения работ (оказания услуг)</w:t>
            </w:r>
          </w:p>
        </w:tc>
        <w:tc>
          <w:tcPr>
            <w:tcW w:w="5381" w:type="dxa"/>
          </w:tcPr>
          <w:p w:rsidR="00B51B1F" w:rsidRPr="006A5FDE" w:rsidRDefault="006A5FDE" w:rsidP="006A5F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5FDE">
              <w:rPr>
                <w:rFonts w:ascii="Times New Roman" w:hAnsi="Times New Roman" w:cs="Times New Roman"/>
                <w:sz w:val="24"/>
                <w:szCs w:val="24"/>
              </w:rPr>
              <w:t xml:space="preserve">Орловский район, Неполодское с/п, д. Жилина </w:t>
            </w:r>
            <w:r w:rsidR="00B51B1F" w:rsidRPr="006A5FDE">
              <w:rPr>
                <w:rFonts w:ascii="Times New Roman" w:hAnsi="Times New Roman" w:cs="Times New Roman"/>
                <w:sz w:val="24"/>
                <w:szCs w:val="24"/>
              </w:rPr>
              <w:t xml:space="preserve">Срок оказания услуг: </w:t>
            </w:r>
            <w:r w:rsidR="00DD0402" w:rsidRPr="006A5FD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2055E" w:rsidRPr="006A5FDE">
              <w:rPr>
                <w:rFonts w:ascii="Times New Roman" w:hAnsi="Times New Roman" w:cs="Times New Roman"/>
                <w:sz w:val="24"/>
                <w:szCs w:val="24"/>
              </w:rPr>
              <w:t xml:space="preserve">  01.04</w:t>
            </w:r>
            <w:r w:rsidR="009265F0" w:rsidRPr="006A5FDE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2055E" w:rsidRPr="006A5FD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28</w:t>
            </w:r>
            <w:r w:rsidR="009265F0" w:rsidRPr="006A5FDE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265F0" w:rsidRPr="006A5FDE">
              <w:rPr>
                <w:rFonts w:ascii="Times New Roman" w:hAnsi="Times New Roman" w:cs="Times New Roman"/>
                <w:sz w:val="24"/>
                <w:szCs w:val="24"/>
              </w:rPr>
              <w:t>.2028</w:t>
            </w:r>
            <w:r w:rsidR="00DD0402" w:rsidRPr="006A5FDE">
              <w:rPr>
                <w:rFonts w:ascii="Times New Roman" w:hAnsi="Times New Roman" w:cs="Times New Roman"/>
                <w:sz w:val="24"/>
                <w:szCs w:val="24"/>
              </w:rPr>
              <w:t>г. с правом досрочного выполнения.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Форма, сроки и порядок оплаты выполнения работ (оказания услуг)</w:t>
            </w:r>
          </w:p>
        </w:tc>
        <w:tc>
          <w:tcPr>
            <w:tcW w:w="5381" w:type="dxa"/>
          </w:tcPr>
          <w:p w:rsidR="00887793" w:rsidRPr="0096707B" w:rsidRDefault="008D62EA" w:rsidP="00965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62EA">
              <w:rPr>
                <w:rFonts w:ascii="Times New Roman" w:hAnsi="Times New Roman" w:cs="Times New Roman"/>
                <w:sz w:val="24"/>
                <w:szCs w:val="24"/>
              </w:rPr>
              <w:t>Согласно Приложению №1 к Документации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формирования цены договора</w:t>
            </w:r>
          </w:p>
        </w:tc>
        <w:tc>
          <w:tcPr>
            <w:tcW w:w="5381" w:type="dxa"/>
          </w:tcPr>
          <w:p w:rsidR="00887793" w:rsidRPr="0096707B" w:rsidRDefault="00F8770B" w:rsidP="00BA4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Цена договора указывается у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 xml:space="preserve">частником закупки, с учетом всех возможных расходов </w:t>
            </w:r>
            <w:r w:rsidR="00BA4990">
              <w:rPr>
                <w:rFonts w:ascii="Times New Roman" w:hAnsi="Times New Roman" w:cs="Times New Roman"/>
                <w:sz w:val="24"/>
                <w:szCs w:val="24"/>
              </w:rPr>
              <w:t xml:space="preserve">, налогов, сборов и иных обязательных платежей </w:t>
            </w:r>
            <w:r w:rsidR="006862D4">
              <w:rPr>
                <w:rFonts w:ascii="Times New Roman" w:hAnsi="Times New Roman" w:cs="Times New Roman"/>
                <w:sz w:val="24"/>
                <w:szCs w:val="24"/>
              </w:rPr>
              <w:t>при выполнении работ (оказании услуг)</w:t>
            </w:r>
            <w:r>
              <w:t xml:space="preserve"> </w:t>
            </w:r>
            <w:r w:rsidRPr="00F8770B">
              <w:rPr>
                <w:rFonts w:ascii="Times New Roman" w:hAnsi="Times New Roman" w:cs="Times New Roman"/>
                <w:sz w:val="24"/>
                <w:szCs w:val="24"/>
              </w:rPr>
              <w:t xml:space="preserve">в форме заявке ( Приложение №2) 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валюте, используемой для формирования цены договора и расчетов с подрядчиками (исполнителями), а также порядок применения официального курса иностранной валюты к рублю РФ, установленного Центральным банком РФ, используемого при оплате заключенного договора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Рубль</w:t>
            </w:r>
            <w:r w:rsidR="00135094">
              <w:rPr>
                <w:rFonts w:ascii="Times New Roman" w:hAnsi="Times New Roman" w:cs="Times New Roman"/>
                <w:sz w:val="24"/>
                <w:szCs w:val="24"/>
              </w:rPr>
              <w:t xml:space="preserve"> РФ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подведения итогов Закупки (отдельных этапов Закупки)</w:t>
            </w:r>
          </w:p>
        </w:tc>
        <w:tc>
          <w:tcPr>
            <w:tcW w:w="5381" w:type="dxa"/>
          </w:tcPr>
          <w:p w:rsidR="00887793" w:rsidRPr="0096707B" w:rsidRDefault="006862D4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Подведения итогов Закупки осуществляется путем формирования протокола подведения итогов, выписка из которого публикуется на электронной торговой площадке</w:t>
            </w:r>
          </w:p>
        </w:tc>
      </w:tr>
      <w:tr w:rsidR="00887793" w:rsidRPr="0096707B" w:rsidTr="008D62EA">
        <w:tc>
          <w:tcPr>
            <w:tcW w:w="704" w:type="dxa"/>
          </w:tcPr>
          <w:p w:rsidR="00887793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887793" w:rsidRPr="0096707B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Формы, порядок, дата и время окончания срока предоставления Участникам закупки разъяснений положений Закупочной документации</w:t>
            </w:r>
          </w:p>
        </w:tc>
        <w:tc>
          <w:tcPr>
            <w:tcW w:w="5381" w:type="dxa"/>
          </w:tcPr>
          <w:p w:rsidR="00887793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Сроком окончания предоставления разъяснений положений Закупочной документации является день, предшествующий дню окончания срока подачи заявок на участие. Форма и порядок предоставления ответа зависит от способа подачи запроса Участником закупки на разъяснение информации.</w:t>
            </w:r>
          </w:p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Если запрос подан в рамках действия электронной торговой площадки, то ответ будет предоставлен ответным сообщением посредством электронной торговой площадки. Если запрос подан посредством электронной почты, то ответ будет предоставлен в письме на электронную почту обратившегося за разъяснениями Участника.</w:t>
            </w:r>
          </w:p>
          <w:p w:rsidR="001A5001" w:rsidRPr="0096707B" w:rsidRDefault="001A5001" w:rsidP="00404A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данной закупке срок окончания предоставления разъяснений положений Закупочной документации не 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 xml:space="preserve">позднее </w:t>
            </w:r>
            <w:bookmarkStart w:id="0" w:name="_GoBack"/>
            <w:bookmarkEnd w:id="0"/>
            <w:r w:rsidR="00404AD0" w:rsidRPr="00404AD0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  <w:r w:rsidR="009265F0" w:rsidRPr="00404AD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511DF" w:rsidRPr="00404AD0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B5510B" w:rsidRPr="00404AD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162DC" w:rsidRPr="00404AD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="008162DC" w:rsidRPr="00755FA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55FA3">
              <w:rPr>
                <w:rFonts w:ascii="Times New Roman" w:hAnsi="Times New Roman" w:cs="Times New Roman"/>
                <w:sz w:val="24"/>
                <w:szCs w:val="24"/>
              </w:rPr>
              <w:t>ключительно.</w:t>
            </w:r>
          </w:p>
        </w:tc>
      </w:tr>
      <w:tr w:rsidR="001A5001" w:rsidRPr="0096707B" w:rsidTr="008D62EA">
        <w:tc>
          <w:tcPr>
            <w:tcW w:w="704" w:type="dxa"/>
          </w:tcPr>
          <w:p w:rsidR="001A500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1A5001" w:rsidRDefault="001A500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и срок отзыва КП, порядок внесения изменений в КП</w:t>
            </w:r>
          </w:p>
        </w:tc>
        <w:tc>
          <w:tcPr>
            <w:tcW w:w="5381" w:type="dxa"/>
          </w:tcPr>
          <w:p w:rsidR="001A5001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Участник закупки имеет право отзывать или вносить изменение в поданные им коммерческие предложения в срок не позднее срока окончания подачи заявок, установленный в извещении о закупки. 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Цена КП (сравнение ценовых предложений, поданных с НДС и без НДС, осуществляется с учетом приведения всех ценовых предложений к виду «без НДС»);</w:t>
            </w:r>
          </w:p>
          <w:p w:rsidR="005E36F0" w:rsidRDefault="00BF7007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BF7007">
              <w:rPr>
                <w:rFonts w:ascii="Times New Roman" w:hAnsi="Times New Roman" w:cs="Times New Roman"/>
                <w:sz w:val="24"/>
                <w:szCs w:val="24"/>
              </w:rPr>
              <w:t>Условия оплаты</w:t>
            </w:r>
            <w:r w:rsidR="002936F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86ACB" w:rsidRDefault="005E36F0" w:rsidP="0088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D7FAA">
              <w:rPr>
                <w:rFonts w:ascii="Times New Roman" w:hAnsi="Times New Roman" w:cs="Times New Roman"/>
                <w:sz w:val="24"/>
                <w:szCs w:val="24"/>
              </w:rPr>
              <w:t xml:space="preserve"> Оп</w:t>
            </w:r>
            <w:r w:rsidR="00B75E20">
              <w:rPr>
                <w:rFonts w:ascii="Times New Roman" w:hAnsi="Times New Roman" w:cs="Times New Roman"/>
                <w:sz w:val="24"/>
                <w:szCs w:val="24"/>
              </w:rPr>
              <w:t>ыт выполнения аналогичных работ</w:t>
            </w:r>
            <w:r w:rsidR="00FA0279">
              <w:rPr>
                <w:rFonts w:ascii="Times New Roman" w:hAnsi="Times New Roman" w:cs="Times New Roman"/>
                <w:sz w:val="24"/>
                <w:szCs w:val="24"/>
              </w:rPr>
              <w:t xml:space="preserve"> (не менее 3-х возведенных многоквартирных домов)</w:t>
            </w:r>
            <w:r w:rsidR="00B75E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75E20" w:rsidRDefault="00B75E20" w:rsidP="00886A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410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00558">
              <w:rPr>
                <w:rFonts w:ascii="Times New Roman" w:hAnsi="Times New Roman" w:cs="Times New Roman"/>
                <w:sz w:val="24"/>
                <w:szCs w:val="24"/>
              </w:rPr>
              <w:t>СРО в области строительства</w:t>
            </w:r>
            <w:r w:rsidR="00FA0279">
              <w:rPr>
                <w:rFonts w:ascii="Times New Roman" w:hAnsi="Times New Roman" w:cs="Times New Roman"/>
                <w:sz w:val="24"/>
                <w:szCs w:val="24"/>
              </w:rPr>
              <w:t>, в т.ч.:</w:t>
            </w:r>
          </w:p>
          <w:p w:rsidR="00FA0279" w:rsidRPr="00FA0279" w:rsidRDefault="00FA0279" w:rsidP="00FA0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79">
              <w:rPr>
                <w:rFonts w:ascii="Times New Roman" w:hAnsi="Times New Roman" w:cs="Times New Roman"/>
                <w:sz w:val="24"/>
                <w:szCs w:val="24"/>
              </w:rPr>
              <w:t>в т.ч.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A0279" w:rsidRPr="00FA0279" w:rsidRDefault="00FA0279" w:rsidP="00FA0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79">
              <w:rPr>
                <w:rFonts w:ascii="Times New Roman" w:hAnsi="Times New Roman" w:cs="Times New Roman"/>
                <w:sz w:val="24"/>
                <w:szCs w:val="24"/>
              </w:rPr>
              <w:t xml:space="preserve"> 1. Сведения о наличии у члена саморегулируемой организации права выполнения работ и обеспечении имущественной ответственности: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A0279">
              <w:rPr>
                <w:rFonts w:ascii="Times New Roman" w:hAnsi="Times New Roman" w:cs="Times New Roman"/>
                <w:sz w:val="24"/>
                <w:szCs w:val="24"/>
              </w:rPr>
              <w:t xml:space="preserve">ведения о наличии у члена саморегулируемой организации права выполнения работ по строительству, реконструкции, капитальному ремонту, сносу объектов капитального строительства по договору строительного подряда, по договору подряда на осуществление сноса: в отношении объектов капитального строительства (кроме особо опасных,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 сложных и уникальных </w:t>
            </w:r>
            <w:r w:rsidRPr="00FA0279">
              <w:rPr>
                <w:rFonts w:ascii="Times New Roman" w:hAnsi="Times New Roman" w:cs="Times New Roman"/>
                <w:sz w:val="24"/>
                <w:szCs w:val="24"/>
              </w:rPr>
              <w:t>объектов, объектов использования атомной энергии);</w:t>
            </w:r>
          </w:p>
          <w:p w:rsidR="00FA0279" w:rsidRDefault="00FA0279" w:rsidP="00FA027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A0279">
              <w:rPr>
                <w:rFonts w:ascii="Times New Roman" w:hAnsi="Times New Roman" w:cs="Times New Roman"/>
                <w:sz w:val="24"/>
                <w:szCs w:val="24"/>
              </w:rPr>
              <w:t>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 и стоимости работ по одному договору, в соответствии с которым указанным членом внесен взнос в компенсационный фонд возмещения вреда: не менее 3-го уровня.</w:t>
            </w:r>
          </w:p>
        </w:tc>
      </w:tr>
      <w:tr w:rsidR="005E36F0" w:rsidRPr="0096707B" w:rsidTr="008D62EA">
        <w:tc>
          <w:tcPr>
            <w:tcW w:w="704" w:type="dxa"/>
          </w:tcPr>
          <w:p w:rsidR="005E36F0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оценки и сопоставления КП</w:t>
            </w:r>
          </w:p>
        </w:tc>
        <w:tc>
          <w:tcPr>
            <w:tcW w:w="5381" w:type="dxa"/>
          </w:tcPr>
          <w:p w:rsidR="005E36F0" w:rsidRDefault="005E36F0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 </w:t>
            </w:r>
            <w:r w:rsidR="005F4BBD">
              <w:rPr>
                <w:rFonts w:ascii="Times New Roman" w:hAnsi="Times New Roman" w:cs="Times New Roman"/>
                <w:sz w:val="24"/>
                <w:szCs w:val="24"/>
              </w:rPr>
              <w:t>порядковых номеров по критериям оценки, выявление Участника закупки предложившего лучшие условия выполнения работ (оказания услуг). В случае, если в нескольких КП содержаться одинаковые условия исполнения договора, меньший порядковый номер присваивается КП, которое поступило ранее других КП, содержащих такие условия.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и форма обеспечения КП, срок и порядок предоставления обеспечения в случае, если Заказчиком установлено требование обеспечения КП, реквизиты счета для перечисления денежных средств, вносимых в качестве обеспечения, в случае установления Заказчиком требования обеспечения КП в денежной форме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 и/или обеспечения исполнения гарантийных обязательств, срок и порядок их предоставления в случае, если Заказчиком установлено требование обеспечения исполнения договора и/или обеспечения исполнения гарантийных обязательств, реквизиты счета для перечисления денежных средств, вносимых в качестве обеспечения</w:t>
            </w:r>
          </w:p>
        </w:tc>
        <w:tc>
          <w:tcPr>
            <w:tcW w:w="5381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5F4BBD" w:rsidRPr="0096707B" w:rsidTr="008D62EA">
        <w:tc>
          <w:tcPr>
            <w:tcW w:w="704" w:type="dxa"/>
          </w:tcPr>
          <w:p w:rsidR="005F4BBD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5F4BBD" w:rsidRDefault="005F4BBD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 договора</w:t>
            </w:r>
          </w:p>
        </w:tc>
        <w:tc>
          <w:tcPr>
            <w:tcW w:w="5381" w:type="dxa"/>
          </w:tcPr>
          <w:p w:rsidR="005F4BBD" w:rsidRDefault="00702F12" w:rsidP="00BF70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0062F1" w:rsidP="008D62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D62E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случае, если в документации содержится требование о соответствии поставляемого товара образцу или макету товара, к документации может быть приложен такой образец или макет товара или установлен порядок ознакомления Участников с образцом или макетом</w:t>
            </w:r>
          </w:p>
        </w:tc>
        <w:tc>
          <w:tcPr>
            <w:tcW w:w="5381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062F1">
              <w:rPr>
                <w:rFonts w:ascii="Times New Roman" w:hAnsi="Times New Roman" w:cs="Times New Roman"/>
                <w:sz w:val="24"/>
                <w:szCs w:val="24"/>
              </w:rPr>
              <w:t>Не установлено</w:t>
            </w:r>
          </w:p>
        </w:tc>
      </w:tr>
      <w:tr w:rsidR="000062F1" w:rsidRPr="0096707B" w:rsidTr="008D62EA">
        <w:tc>
          <w:tcPr>
            <w:tcW w:w="704" w:type="dxa"/>
          </w:tcPr>
          <w:p w:rsidR="000062F1" w:rsidRPr="0096707B" w:rsidRDefault="008D62EA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0062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</w:tcPr>
          <w:p w:rsidR="000062F1" w:rsidRDefault="000062F1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недопустимости коррупции и координатах Горячей линии</w:t>
            </w:r>
          </w:p>
        </w:tc>
        <w:tc>
          <w:tcPr>
            <w:tcW w:w="5381" w:type="dxa"/>
          </w:tcPr>
          <w:p w:rsidR="000062F1" w:rsidRPr="000062F1" w:rsidRDefault="00FA5C22" w:rsidP="002B53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A5C22">
              <w:rPr>
                <w:rFonts w:ascii="Times New Roman" w:hAnsi="Times New Roman" w:cs="Times New Roman"/>
                <w:sz w:val="24"/>
                <w:szCs w:val="24"/>
              </w:rPr>
              <w:t>hotline@odsk-group.ru</w:t>
            </w:r>
          </w:p>
        </w:tc>
      </w:tr>
    </w:tbl>
    <w:p w:rsidR="00597203" w:rsidRDefault="00597203" w:rsidP="004A50C4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D62E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Раздел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III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4A50C4">
        <w:rPr>
          <w:rFonts w:ascii="Times New Roman" w:hAnsi="Times New Roman" w:cs="Times New Roman"/>
          <w:b/>
          <w:sz w:val="24"/>
          <w:szCs w:val="24"/>
        </w:rPr>
        <w:t>Перечень документов, необходимых для предоставления Участниками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Документы, предоставление которых обязательно для всех контрагентов – юридических лиц (иностранные юр. лица предоставляют аналогичные документы, соответствующие их иностранному резидентству):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Устава контрагента в актуальной редакции (со всеми изменениями к нему).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2.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Решения общего с</w:t>
      </w:r>
      <w:r w:rsidR="006150C7" w:rsidRPr="00F055ED">
        <w:rPr>
          <w:rFonts w:ascii="Times New Roman" w:hAnsi="Times New Roman" w:cs="Times New Roman"/>
          <w:sz w:val="24"/>
          <w:szCs w:val="24"/>
        </w:rPr>
        <w:t xml:space="preserve">обрания акционеров/учредителей </w:t>
      </w:r>
      <w:r w:rsidRPr="00F055ED">
        <w:rPr>
          <w:rFonts w:ascii="Times New Roman" w:hAnsi="Times New Roman" w:cs="Times New Roman"/>
          <w:sz w:val="24"/>
          <w:szCs w:val="24"/>
        </w:rPr>
        <w:t>о назначении единоличного исполнительного органа, приказа о назначении генерального директора.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3.</w:t>
      </w:r>
      <w:r w:rsidRPr="00F055ED">
        <w:rPr>
          <w:rFonts w:ascii="Times New Roman" w:hAnsi="Times New Roman" w:cs="Times New Roman"/>
          <w:sz w:val="24"/>
          <w:szCs w:val="24"/>
        </w:rPr>
        <w:tab/>
        <w:t>Доверенность на лицо, представляющее контрагента.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4.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выписки из реестра акционеров (для непубличных АО, для сделок свыше 500 000 руб.).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5.</w:t>
      </w:r>
      <w:r w:rsidRPr="00F055ED">
        <w:rPr>
          <w:rFonts w:ascii="Times New Roman" w:hAnsi="Times New Roman" w:cs="Times New Roman"/>
          <w:sz w:val="24"/>
          <w:szCs w:val="24"/>
        </w:rPr>
        <w:tab/>
        <w:t>Бухгалтерская финансовая отчетность за предыдущий отчетный период.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6.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Копия справки из ФНС об отсутствии задолженности или акт сверки с ФНС по платежам в бюджет (при наличии приостановлений движений по расчетным счетам контрагента).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7.</w:t>
      </w:r>
      <w:r w:rsidRPr="00F055ED">
        <w:rPr>
          <w:rFonts w:ascii="Times New Roman" w:hAnsi="Times New Roman" w:cs="Times New Roman"/>
          <w:sz w:val="24"/>
          <w:szCs w:val="24"/>
        </w:rPr>
        <w:tab/>
        <w:t>Документы, подтверждающее наличие квалифицированного персонала: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Актуальное штатное расписание с указанием должностей сотрудников.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Договоры ГПХ.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•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квалификационных удостоверений/ книжек/ свидетельств/ допусков при необходимости, которая определяется составителем Технического задания на закупку и/или с учетом особенностей выполнения работ/услуг.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8.</w:t>
      </w:r>
      <w:r w:rsidRPr="00F055ED">
        <w:rPr>
          <w:rFonts w:ascii="Times New Roman" w:hAnsi="Times New Roman" w:cs="Times New Roman"/>
          <w:sz w:val="24"/>
          <w:szCs w:val="24"/>
        </w:rPr>
        <w:tab/>
        <w:t>Копии договоров, предмет которых аналогичен предмету закупки. Документы, свидетельствующие о добросовестном исполнении представленных договоров (Акты приема-передачи, Акты о приемке выполненных работ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9.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 в случае, если характер закупки подразумевает наличие определенных производственных мощностей (копии ПТС, копии договоров аренды оборудования и пр.).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10.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предоставление которых обязательно для контрагентов, в случае если характер закупки подразумевает наличие соответствующей лицензии/аккредитации на право проведения негосударственной экспертизы, разрешений, свидетельств на вид работ или выписки из реестра членов СРО и пр.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11.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дилерскую деятельность контрагента (либо иные полномочия представителя).</w:t>
      </w:r>
    </w:p>
    <w:p w:rsidR="008E25CC" w:rsidRPr="00F055ED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12.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 Документы, подтверждающие качество товара (сертификаты/декларации соответствия, паспорта качества на товар и пр.). </w:t>
      </w:r>
    </w:p>
    <w:p w:rsidR="008E25CC" w:rsidRDefault="008E25CC" w:rsidP="006150C7">
      <w:pPr>
        <w:jc w:val="both"/>
        <w:rPr>
          <w:rFonts w:ascii="Times New Roman" w:hAnsi="Times New Roman" w:cs="Times New Roman"/>
          <w:sz w:val="24"/>
          <w:szCs w:val="24"/>
        </w:rPr>
      </w:pPr>
      <w:r w:rsidRPr="00F055ED">
        <w:rPr>
          <w:rFonts w:ascii="Times New Roman" w:hAnsi="Times New Roman" w:cs="Times New Roman"/>
          <w:sz w:val="24"/>
          <w:szCs w:val="24"/>
        </w:rPr>
        <w:t>13.</w:t>
      </w:r>
      <w:r w:rsidRPr="00F055ED">
        <w:rPr>
          <w:rFonts w:ascii="Times New Roman" w:hAnsi="Times New Roman" w:cs="Times New Roman"/>
          <w:sz w:val="24"/>
          <w:szCs w:val="24"/>
        </w:rPr>
        <w:tab/>
        <w:t xml:space="preserve">Прочая документация в зависимости от предмета закупочной процедуры, необходимая </w:t>
      </w:r>
      <w:r w:rsidR="00450225">
        <w:rPr>
          <w:rFonts w:ascii="Times New Roman" w:hAnsi="Times New Roman" w:cs="Times New Roman"/>
          <w:sz w:val="24"/>
          <w:szCs w:val="24"/>
        </w:rPr>
        <w:t>для полной проверки контрагента: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 w:rsidRPr="00450225">
        <w:rPr>
          <w:rFonts w:ascii="Times New Roman" w:hAnsi="Times New Roman" w:cs="Times New Roman"/>
          <w:sz w:val="24"/>
          <w:szCs w:val="24"/>
        </w:rPr>
        <w:t>-свидетельство о регистрации юридического лица (ОГРН)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 w:rsidRPr="00450225">
        <w:rPr>
          <w:rFonts w:ascii="Times New Roman" w:hAnsi="Times New Roman" w:cs="Times New Roman"/>
          <w:sz w:val="24"/>
          <w:szCs w:val="24"/>
        </w:rPr>
        <w:t>-свидетельство о постановке на учет юридического лица в налоговом органе (ИНН);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карточка</w:t>
      </w:r>
      <w:r w:rsidRPr="00450225">
        <w:rPr>
          <w:rFonts w:ascii="Times New Roman" w:hAnsi="Times New Roman" w:cs="Times New Roman"/>
          <w:sz w:val="24"/>
          <w:szCs w:val="24"/>
        </w:rPr>
        <w:t xml:space="preserve"> организации;</w:t>
      </w:r>
    </w:p>
    <w:p w:rsidR="00450225" w:rsidRPr="00450225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-выписка</w:t>
      </w:r>
      <w:r w:rsidRPr="00450225">
        <w:rPr>
          <w:rFonts w:ascii="Times New Roman" w:hAnsi="Times New Roman" w:cs="Times New Roman"/>
          <w:sz w:val="24"/>
          <w:szCs w:val="24"/>
        </w:rPr>
        <w:t xml:space="preserve"> из ЕГРЮЛ;</w:t>
      </w:r>
    </w:p>
    <w:p w:rsidR="00450225" w:rsidRPr="00F055ED" w:rsidRDefault="00450225" w:rsidP="00450225">
      <w:pPr>
        <w:jc w:val="both"/>
        <w:rPr>
          <w:rFonts w:ascii="Times New Roman" w:hAnsi="Times New Roman" w:cs="Times New Roman"/>
          <w:sz w:val="24"/>
          <w:szCs w:val="24"/>
        </w:rPr>
      </w:pPr>
      <w:r w:rsidRPr="00450225">
        <w:rPr>
          <w:rFonts w:ascii="Times New Roman" w:hAnsi="Times New Roman" w:cs="Times New Roman"/>
          <w:sz w:val="24"/>
          <w:szCs w:val="24"/>
        </w:rPr>
        <w:t>- бухгалтерский баланс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5D7FAA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D7FAA">
        <w:rPr>
          <w:rFonts w:ascii="Times New Roman" w:hAnsi="Times New Roman" w:cs="Times New Roman"/>
          <w:b/>
          <w:sz w:val="24"/>
          <w:szCs w:val="24"/>
        </w:rPr>
        <w:t>: Приложения к Документации: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№1: Рекомендованная форма заявки;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 №2: Извещение о закупке;</w:t>
      </w:r>
    </w:p>
    <w:p w:rsidR="008D62EA" w:rsidRPr="005D7FAA" w:rsidRDefault="008D62E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</w:t>
      </w:r>
      <w:r w:rsidR="00A66E20" w:rsidRPr="005D7FAA">
        <w:rPr>
          <w:rFonts w:ascii="Times New Roman" w:hAnsi="Times New Roman" w:cs="Times New Roman"/>
          <w:b/>
          <w:sz w:val="24"/>
          <w:szCs w:val="24"/>
        </w:rPr>
        <w:t>ложение</w:t>
      </w:r>
      <w:r w:rsidR="00702F8F" w:rsidRPr="005D7FAA">
        <w:rPr>
          <w:rFonts w:ascii="Times New Roman" w:hAnsi="Times New Roman" w:cs="Times New Roman"/>
          <w:b/>
          <w:sz w:val="24"/>
          <w:szCs w:val="24"/>
        </w:rPr>
        <w:t xml:space="preserve"> №3: </w:t>
      </w:r>
      <w:r w:rsidR="009265F0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r w:rsidR="00483DA2">
        <w:rPr>
          <w:rFonts w:ascii="Times New Roman" w:hAnsi="Times New Roman" w:cs="Times New Roman"/>
          <w:b/>
          <w:sz w:val="24"/>
          <w:szCs w:val="24"/>
        </w:rPr>
        <w:t>;</w:t>
      </w:r>
    </w:p>
    <w:p w:rsidR="002E5A33" w:rsidRDefault="002E5A33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5D7FAA">
        <w:rPr>
          <w:rFonts w:ascii="Times New Roman" w:hAnsi="Times New Roman" w:cs="Times New Roman"/>
          <w:b/>
          <w:sz w:val="24"/>
          <w:szCs w:val="24"/>
        </w:rPr>
        <w:t>Приложение</w:t>
      </w:r>
      <w:r w:rsidR="00EB49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A456A">
        <w:rPr>
          <w:rFonts w:ascii="Times New Roman" w:hAnsi="Times New Roman" w:cs="Times New Roman"/>
          <w:b/>
          <w:sz w:val="24"/>
          <w:szCs w:val="24"/>
        </w:rPr>
        <w:t>№4</w:t>
      </w:r>
      <w:r w:rsidRPr="005D7FA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265F0">
        <w:rPr>
          <w:rFonts w:ascii="Times New Roman" w:hAnsi="Times New Roman" w:cs="Times New Roman"/>
          <w:b/>
          <w:sz w:val="24"/>
          <w:szCs w:val="24"/>
        </w:rPr>
        <w:t>Рабочая документация</w:t>
      </w:r>
      <w:r w:rsidR="005A456A">
        <w:rPr>
          <w:rFonts w:ascii="Times New Roman" w:hAnsi="Times New Roman" w:cs="Times New Roman"/>
          <w:b/>
          <w:sz w:val="24"/>
          <w:szCs w:val="24"/>
        </w:rPr>
        <w:t>;</w:t>
      </w:r>
    </w:p>
    <w:p w:rsidR="005A456A" w:rsidRDefault="005A456A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Приложение №5: </w:t>
      </w:r>
      <w:r w:rsidR="009265F0">
        <w:rPr>
          <w:rFonts w:ascii="Times New Roman" w:hAnsi="Times New Roman" w:cs="Times New Roman"/>
          <w:b/>
          <w:sz w:val="24"/>
          <w:szCs w:val="24"/>
        </w:rPr>
        <w:t>ВОР к Техническому заданию;</w:t>
      </w:r>
    </w:p>
    <w:p w:rsidR="009265F0" w:rsidRDefault="009265F0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Приложение №6: График строительства.</w:t>
      </w:r>
    </w:p>
    <w:p w:rsidR="00EB496D" w:rsidRDefault="00EB496D" w:rsidP="008D62E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EB496D" w:rsidSect="002770E1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21BB" w:rsidRDefault="001421BB" w:rsidP="002B5312">
      <w:pPr>
        <w:spacing w:after="0" w:line="240" w:lineRule="auto"/>
      </w:pPr>
      <w:r>
        <w:separator/>
      </w:r>
    </w:p>
  </w:endnote>
  <w:endnote w:type="continuationSeparator" w:id="0">
    <w:p w:rsidR="001421BB" w:rsidRDefault="001421BB" w:rsidP="002B53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21BB" w:rsidRDefault="001421BB" w:rsidP="002B5312">
      <w:pPr>
        <w:spacing w:after="0" w:line="240" w:lineRule="auto"/>
      </w:pPr>
      <w:r>
        <w:separator/>
      </w:r>
    </w:p>
  </w:footnote>
  <w:footnote w:type="continuationSeparator" w:id="0">
    <w:p w:rsidR="001421BB" w:rsidRDefault="001421BB" w:rsidP="002B53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877BE"/>
    <w:multiLevelType w:val="hybridMultilevel"/>
    <w:tmpl w:val="9B4E6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F7B83"/>
    <w:multiLevelType w:val="multilevel"/>
    <w:tmpl w:val="2E6419F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B12660"/>
    <w:multiLevelType w:val="multilevel"/>
    <w:tmpl w:val="ECB6A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CA6C85"/>
    <w:multiLevelType w:val="multilevel"/>
    <w:tmpl w:val="D3FC0A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E16729"/>
    <w:multiLevelType w:val="multilevel"/>
    <w:tmpl w:val="CCE4F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8F352C3"/>
    <w:multiLevelType w:val="multilevel"/>
    <w:tmpl w:val="72386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207DD6"/>
    <w:multiLevelType w:val="multilevel"/>
    <w:tmpl w:val="82627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0CE5C24"/>
    <w:multiLevelType w:val="multilevel"/>
    <w:tmpl w:val="4510D22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7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312"/>
    <w:rsid w:val="0000330A"/>
    <w:rsid w:val="000062F1"/>
    <w:rsid w:val="00011A10"/>
    <w:rsid w:val="00013B86"/>
    <w:rsid w:val="00024149"/>
    <w:rsid w:val="00024AC9"/>
    <w:rsid w:val="0003247A"/>
    <w:rsid w:val="00035630"/>
    <w:rsid w:val="00036B4C"/>
    <w:rsid w:val="00041B35"/>
    <w:rsid w:val="0004322A"/>
    <w:rsid w:val="000556EA"/>
    <w:rsid w:val="00062854"/>
    <w:rsid w:val="000706EA"/>
    <w:rsid w:val="00070AB3"/>
    <w:rsid w:val="00076DD7"/>
    <w:rsid w:val="00081071"/>
    <w:rsid w:val="000876DB"/>
    <w:rsid w:val="00092FB8"/>
    <w:rsid w:val="0009527C"/>
    <w:rsid w:val="000960B2"/>
    <w:rsid w:val="00096C42"/>
    <w:rsid w:val="000A3074"/>
    <w:rsid w:val="000A6F13"/>
    <w:rsid w:val="000B4798"/>
    <w:rsid w:val="000C49D0"/>
    <w:rsid w:val="000C4C05"/>
    <w:rsid w:val="000E44D4"/>
    <w:rsid w:val="000E7929"/>
    <w:rsid w:val="000F0827"/>
    <w:rsid w:val="000F63DD"/>
    <w:rsid w:val="001038C5"/>
    <w:rsid w:val="001040AC"/>
    <w:rsid w:val="00111D70"/>
    <w:rsid w:val="00115020"/>
    <w:rsid w:val="00122B80"/>
    <w:rsid w:val="00124685"/>
    <w:rsid w:val="0012749E"/>
    <w:rsid w:val="00133D9C"/>
    <w:rsid w:val="00135094"/>
    <w:rsid w:val="001421BB"/>
    <w:rsid w:val="00166268"/>
    <w:rsid w:val="0016723F"/>
    <w:rsid w:val="00167964"/>
    <w:rsid w:val="00173CAD"/>
    <w:rsid w:val="0018020E"/>
    <w:rsid w:val="00181727"/>
    <w:rsid w:val="00183A17"/>
    <w:rsid w:val="00195BF8"/>
    <w:rsid w:val="001A0B42"/>
    <w:rsid w:val="001A5001"/>
    <w:rsid w:val="001B1B6B"/>
    <w:rsid w:val="001B409A"/>
    <w:rsid w:val="001C35B3"/>
    <w:rsid w:val="001C5C8B"/>
    <w:rsid w:val="001D4025"/>
    <w:rsid w:val="001D5B58"/>
    <w:rsid w:val="001D773D"/>
    <w:rsid w:val="001E0DB8"/>
    <w:rsid w:val="001E6047"/>
    <w:rsid w:val="001F0664"/>
    <w:rsid w:val="001F2C49"/>
    <w:rsid w:val="002024D7"/>
    <w:rsid w:val="00203BD8"/>
    <w:rsid w:val="0021012B"/>
    <w:rsid w:val="00211913"/>
    <w:rsid w:val="002301C4"/>
    <w:rsid w:val="00245059"/>
    <w:rsid w:val="002524B4"/>
    <w:rsid w:val="00256239"/>
    <w:rsid w:val="00260E89"/>
    <w:rsid w:val="00266432"/>
    <w:rsid w:val="002770E1"/>
    <w:rsid w:val="0028005A"/>
    <w:rsid w:val="00281B2E"/>
    <w:rsid w:val="0029313F"/>
    <w:rsid w:val="002936F0"/>
    <w:rsid w:val="0029556B"/>
    <w:rsid w:val="002B0EE0"/>
    <w:rsid w:val="002B227F"/>
    <w:rsid w:val="002B5312"/>
    <w:rsid w:val="002C3A8C"/>
    <w:rsid w:val="002C4E48"/>
    <w:rsid w:val="002D435A"/>
    <w:rsid w:val="002E260C"/>
    <w:rsid w:val="002E5A33"/>
    <w:rsid w:val="002F4252"/>
    <w:rsid w:val="00300E4F"/>
    <w:rsid w:val="00314751"/>
    <w:rsid w:val="00317559"/>
    <w:rsid w:val="00324DBD"/>
    <w:rsid w:val="00351821"/>
    <w:rsid w:val="003574E1"/>
    <w:rsid w:val="00362BD0"/>
    <w:rsid w:val="00362C07"/>
    <w:rsid w:val="00367252"/>
    <w:rsid w:val="003726C7"/>
    <w:rsid w:val="00390A21"/>
    <w:rsid w:val="003A408B"/>
    <w:rsid w:val="003A5502"/>
    <w:rsid w:val="003A6F9A"/>
    <w:rsid w:val="003A76A2"/>
    <w:rsid w:val="003B086C"/>
    <w:rsid w:val="003B1111"/>
    <w:rsid w:val="003B3865"/>
    <w:rsid w:val="003E2AC1"/>
    <w:rsid w:val="003F2418"/>
    <w:rsid w:val="00402A7F"/>
    <w:rsid w:val="00404AD0"/>
    <w:rsid w:val="004075E5"/>
    <w:rsid w:val="004141A0"/>
    <w:rsid w:val="00414F0A"/>
    <w:rsid w:val="0042031A"/>
    <w:rsid w:val="00427617"/>
    <w:rsid w:val="004359EA"/>
    <w:rsid w:val="00450225"/>
    <w:rsid w:val="00460B08"/>
    <w:rsid w:val="00483DA2"/>
    <w:rsid w:val="00491B48"/>
    <w:rsid w:val="004A50C4"/>
    <w:rsid w:val="004B6E63"/>
    <w:rsid w:val="004D151A"/>
    <w:rsid w:val="004D30C9"/>
    <w:rsid w:val="004D3E6D"/>
    <w:rsid w:val="004D76D5"/>
    <w:rsid w:val="004E1D13"/>
    <w:rsid w:val="004E5EC5"/>
    <w:rsid w:val="0050110C"/>
    <w:rsid w:val="0050347D"/>
    <w:rsid w:val="00504E44"/>
    <w:rsid w:val="00516EBC"/>
    <w:rsid w:val="005205F9"/>
    <w:rsid w:val="005232F3"/>
    <w:rsid w:val="00526964"/>
    <w:rsid w:val="00537B00"/>
    <w:rsid w:val="005532E0"/>
    <w:rsid w:val="00555D3A"/>
    <w:rsid w:val="0056266C"/>
    <w:rsid w:val="0056283E"/>
    <w:rsid w:val="00562F00"/>
    <w:rsid w:val="00562F23"/>
    <w:rsid w:val="005636CC"/>
    <w:rsid w:val="00563B38"/>
    <w:rsid w:val="00570FC6"/>
    <w:rsid w:val="00571D20"/>
    <w:rsid w:val="00576581"/>
    <w:rsid w:val="00597203"/>
    <w:rsid w:val="005A008A"/>
    <w:rsid w:val="005A456A"/>
    <w:rsid w:val="005A655F"/>
    <w:rsid w:val="005B0285"/>
    <w:rsid w:val="005B15F2"/>
    <w:rsid w:val="005B3E17"/>
    <w:rsid w:val="005C05CA"/>
    <w:rsid w:val="005C348B"/>
    <w:rsid w:val="005C3E85"/>
    <w:rsid w:val="005D625A"/>
    <w:rsid w:val="005D7FAA"/>
    <w:rsid w:val="005E2EFC"/>
    <w:rsid w:val="005E36F0"/>
    <w:rsid w:val="005F0C55"/>
    <w:rsid w:val="005F4B83"/>
    <w:rsid w:val="005F4BBD"/>
    <w:rsid w:val="005F6B3F"/>
    <w:rsid w:val="00605733"/>
    <w:rsid w:val="00605A6F"/>
    <w:rsid w:val="006150C7"/>
    <w:rsid w:val="006179EF"/>
    <w:rsid w:val="00637C8B"/>
    <w:rsid w:val="00647B12"/>
    <w:rsid w:val="006502F0"/>
    <w:rsid w:val="00651221"/>
    <w:rsid w:val="00652782"/>
    <w:rsid w:val="00656E65"/>
    <w:rsid w:val="006610F0"/>
    <w:rsid w:val="006862D4"/>
    <w:rsid w:val="00687604"/>
    <w:rsid w:val="0069382D"/>
    <w:rsid w:val="006A1E49"/>
    <w:rsid w:val="006A5FDE"/>
    <w:rsid w:val="006A744B"/>
    <w:rsid w:val="006B0604"/>
    <w:rsid w:val="006C293C"/>
    <w:rsid w:val="006D440D"/>
    <w:rsid w:val="006E1912"/>
    <w:rsid w:val="006E7D4C"/>
    <w:rsid w:val="006F2720"/>
    <w:rsid w:val="006F42D4"/>
    <w:rsid w:val="00702F12"/>
    <w:rsid w:val="00702F8F"/>
    <w:rsid w:val="007042FC"/>
    <w:rsid w:val="00706749"/>
    <w:rsid w:val="00710DAF"/>
    <w:rsid w:val="007124C5"/>
    <w:rsid w:val="00724016"/>
    <w:rsid w:val="0073410F"/>
    <w:rsid w:val="00740DA7"/>
    <w:rsid w:val="007432BB"/>
    <w:rsid w:val="0075128B"/>
    <w:rsid w:val="007513DA"/>
    <w:rsid w:val="00755FA3"/>
    <w:rsid w:val="00764028"/>
    <w:rsid w:val="007648AD"/>
    <w:rsid w:val="007708A0"/>
    <w:rsid w:val="007720DA"/>
    <w:rsid w:val="0078580F"/>
    <w:rsid w:val="0078689D"/>
    <w:rsid w:val="007912AC"/>
    <w:rsid w:val="007926B2"/>
    <w:rsid w:val="007936CE"/>
    <w:rsid w:val="007A1973"/>
    <w:rsid w:val="007A38F7"/>
    <w:rsid w:val="007A67BC"/>
    <w:rsid w:val="007C0D5D"/>
    <w:rsid w:val="007C10B5"/>
    <w:rsid w:val="007C2570"/>
    <w:rsid w:val="007C6DCF"/>
    <w:rsid w:val="007E1492"/>
    <w:rsid w:val="007E5D35"/>
    <w:rsid w:val="008025BF"/>
    <w:rsid w:val="00807D51"/>
    <w:rsid w:val="00807DDE"/>
    <w:rsid w:val="00814FF6"/>
    <w:rsid w:val="008162DC"/>
    <w:rsid w:val="008170FA"/>
    <w:rsid w:val="00820880"/>
    <w:rsid w:val="008266A8"/>
    <w:rsid w:val="00826869"/>
    <w:rsid w:val="0083457B"/>
    <w:rsid w:val="008855BF"/>
    <w:rsid w:val="00886ACB"/>
    <w:rsid w:val="0088719C"/>
    <w:rsid w:val="00887793"/>
    <w:rsid w:val="008A1847"/>
    <w:rsid w:val="008B047C"/>
    <w:rsid w:val="008B46E8"/>
    <w:rsid w:val="008B569B"/>
    <w:rsid w:val="008C1195"/>
    <w:rsid w:val="008D51C9"/>
    <w:rsid w:val="008D62EA"/>
    <w:rsid w:val="008E25CC"/>
    <w:rsid w:val="008E6076"/>
    <w:rsid w:val="008F3407"/>
    <w:rsid w:val="0090403F"/>
    <w:rsid w:val="00914A85"/>
    <w:rsid w:val="00915A47"/>
    <w:rsid w:val="009265F0"/>
    <w:rsid w:val="00941B75"/>
    <w:rsid w:val="00960A19"/>
    <w:rsid w:val="00965A7D"/>
    <w:rsid w:val="00965FD3"/>
    <w:rsid w:val="0096707B"/>
    <w:rsid w:val="00972EDC"/>
    <w:rsid w:val="009752AE"/>
    <w:rsid w:val="00983C36"/>
    <w:rsid w:val="009A48D6"/>
    <w:rsid w:val="009B1F1A"/>
    <w:rsid w:val="009B6D88"/>
    <w:rsid w:val="009B708C"/>
    <w:rsid w:val="009C1145"/>
    <w:rsid w:val="009D16AB"/>
    <w:rsid w:val="009F7DA1"/>
    <w:rsid w:val="00A042DE"/>
    <w:rsid w:val="00A05012"/>
    <w:rsid w:val="00A11EE7"/>
    <w:rsid w:val="00A1540E"/>
    <w:rsid w:val="00A217DA"/>
    <w:rsid w:val="00A40D85"/>
    <w:rsid w:val="00A47C59"/>
    <w:rsid w:val="00A66E20"/>
    <w:rsid w:val="00A7468D"/>
    <w:rsid w:val="00A80C39"/>
    <w:rsid w:val="00A81A50"/>
    <w:rsid w:val="00A84B1F"/>
    <w:rsid w:val="00A85860"/>
    <w:rsid w:val="00A901DF"/>
    <w:rsid w:val="00A90682"/>
    <w:rsid w:val="00A93604"/>
    <w:rsid w:val="00AB05E9"/>
    <w:rsid w:val="00AB0CAE"/>
    <w:rsid w:val="00AB1440"/>
    <w:rsid w:val="00AB2302"/>
    <w:rsid w:val="00AB2948"/>
    <w:rsid w:val="00AB33AA"/>
    <w:rsid w:val="00AD31EB"/>
    <w:rsid w:val="00AD3A90"/>
    <w:rsid w:val="00AD49E9"/>
    <w:rsid w:val="00AE5FCB"/>
    <w:rsid w:val="00AE6D39"/>
    <w:rsid w:val="00AF20E8"/>
    <w:rsid w:val="00B053CC"/>
    <w:rsid w:val="00B30598"/>
    <w:rsid w:val="00B446B0"/>
    <w:rsid w:val="00B51B1F"/>
    <w:rsid w:val="00B5510B"/>
    <w:rsid w:val="00B64EB7"/>
    <w:rsid w:val="00B66191"/>
    <w:rsid w:val="00B73A3A"/>
    <w:rsid w:val="00B74D58"/>
    <w:rsid w:val="00B75E20"/>
    <w:rsid w:val="00B85734"/>
    <w:rsid w:val="00BA0793"/>
    <w:rsid w:val="00BA4990"/>
    <w:rsid w:val="00BA71B6"/>
    <w:rsid w:val="00BA7757"/>
    <w:rsid w:val="00BB1F71"/>
    <w:rsid w:val="00BC393D"/>
    <w:rsid w:val="00BC4E9C"/>
    <w:rsid w:val="00BD41E5"/>
    <w:rsid w:val="00BE0787"/>
    <w:rsid w:val="00BE65BA"/>
    <w:rsid w:val="00BF07A9"/>
    <w:rsid w:val="00BF4AAF"/>
    <w:rsid w:val="00BF7007"/>
    <w:rsid w:val="00C1205D"/>
    <w:rsid w:val="00C13BAA"/>
    <w:rsid w:val="00C2055E"/>
    <w:rsid w:val="00C20BF8"/>
    <w:rsid w:val="00C247BC"/>
    <w:rsid w:val="00C33C4B"/>
    <w:rsid w:val="00C34EF1"/>
    <w:rsid w:val="00C60449"/>
    <w:rsid w:val="00C63937"/>
    <w:rsid w:val="00C717A1"/>
    <w:rsid w:val="00C738D8"/>
    <w:rsid w:val="00C75416"/>
    <w:rsid w:val="00C846B9"/>
    <w:rsid w:val="00CA56D1"/>
    <w:rsid w:val="00CD438C"/>
    <w:rsid w:val="00CD5813"/>
    <w:rsid w:val="00CD61F0"/>
    <w:rsid w:val="00CF070A"/>
    <w:rsid w:val="00D17617"/>
    <w:rsid w:val="00D408D9"/>
    <w:rsid w:val="00D40EF3"/>
    <w:rsid w:val="00D446B5"/>
    <w:rsid w:val="00D46457"/>
    <w:rsid w:val="00D46821"/>
    <w:rsid w:val="00D511DF"/>
    <w:rsid w:val="00D54F6F"/>
    <w:rsid w:val="00D6017F"/>
    <w:rsid w:val="00D62CCB"/>
    <w:rsid w:val="00D64A84"/>
    <w:rsid w:val="00D715C1"/>
    <w:rsid w:val="00D9075C"/>
    <w:rsid w:val="00D90B9D"/>
    <w:rsid w:val="00DA18F6"/>
    <w:rsid w:val="00DA1C4E"/>
    <w:rsid w:val="00DB5A92"/>
    <w:rsid w:val="00DB645B"/>
    <w:rsid w:val="00DC0402"/>
    <w:rsid w:val="00DC0FAD"/>
    <w:rsid w:val="00DD0402"/>
    <w:rsid w:val="00DD56A8"/>
    <w:rsid w:val="00DE72A9"/>
    <w:rsid w:val="00DF0CC3"/>
    <w:rsid w:val="00DF0DFF"/>
    <w:rsid w:val="00E04758"/>
    <w:rsid w:val="00E07A58"/>
    <w:rsid w:val="00E16153"/>
    <w:rsid w:val="00E179FD"/>
    <w:rsid w:val="00E17E92"/>
    <w:rsid w:val="00E20AD8"/>
    <w:rsid w:val="00E2203A"/>
    <w:rsid w:val="00E3232C"/>
    <w:rsid w:val="00E334AE"/>
    <w:rsid w:val="00E37BDE"/>
    <w:rsid w:val="00E43D5D"/>
    <w:rsid w:val="00E4545E"/>
    <w:rsid w:val="00E50E4F"/>
    <w:rsid w:val="00E54EBC"/>
    <w:rsid w:val="00E61479"/>
    <w:rsid w:val="00E66666"/>
    <w:rsid w:val="00E6780F"/>
    <w:rsid w:val="00E736C9"/>
    <w:rsid w:val="00E84B53"/>
    <w:rsid w:val="00E84BE8"/>
    <w:rsid w:val="00E87A17"/>
    <w:rsid w:val="00E94E5A"/>
    <w:rsid w:val="00EA2976"/>
    <w:rsid w:val="00EA31A9"/>
    <w:rsid w:val="00EA44F1"/>
    <w:rsid w:val="00EA73F7"/>
    <w:rsid w:val="00EB24E0"/>
    <w:rsid w:val="00EB496D"/>
    <w:rsid w:val="00ED49D0"/>
    <w:rsid w:val="00ED5D04"/>
    <w:rsid w:val="00EF20F2"/>
    <w:rsid w:val="00EF491A"/>
    <w:rsid w:val="00F00558"/>
    <w:rsid w:val="00F0167C"/>
    <w:rsid w:val="00F055ED"/>
    <w:rsid w:val="00F07012"/>
    <w:rsid w:val="00F11285"/>
    <w:rsid w:val="00F132D9"/>
    <w:rsid w:val="00F13302"/>
    <w:rsid w:val="00F225FF"/>
    <w:rsid w:val="00F2336E"/>
    <w:rsid w:val="00F2371E"/>
    <w:rsid w:val="00F37979"/>
    <w:rsid w:val="00F4119F"/>
    <w:rsid w:val="00F415C0"/>
    <w:rsid w:val="00F41AB6"/>
    <w:rsid w:val="00F42A9A"/>
    <w:rsid w:val="00F45A43"/>
    <w:rsid w:val="00F4743E"/>
    <w:rsid w:val="00F56DFB"/>
    <w:rsid w:val="00F8770B"/>
    <w:rsid w:val="00F9139F"/>
    <w:rsid w:val="00F93777"/>
    <w:rsid w:val="00F93E46"/>
    <w:rsid w:val="00FA0279"/>
    <w:rsid w:val="00FA2731"/>
    <w:rsid w:val="00FA5C22"/>
    <w:rsid w:val="00FA7216"/>
    <w:rsid w:val="00FA7343"/>
    <w:rsid w:val="00FB08FA"/>
    <w:rsid w:val="00FB3D08"/>
    <w:rsid w:val="00FC05A5"/>
    <w:rsid w:val="00FC3F79"/>
    <w:rsid w:val="00FD4E0B"/>
    <w:rsid w:val="00FD638F"/>
    <w:rsid w:val="00FE4BA4"/>
    <w:rsid w:val="00FE561A"/>
    <w:rsid w:val="00FF393B"/>
    <w:rsid w:val="00FF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4777"/>
  <w15:chartTrackingRefBased/>
  <w15:docId w15:val="{DD75EA34-B4A4-4157-9EB8-D8BC2D7A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B5312"/>
  </w:style>
  <w:style w:type="paragraph" w:styleId="a5">
    <w:name w:val="footer"/>
    <w:basedOn w:val="a"/>
    <w:link w:val="a6"/>
    <w:uiPriority w:val="99"/>
    <w:unhideWhenUsed/>
    <w:rsid w:val="002B5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B5312"/>
  </w:style>
  <w:style w:type="table" w:styleId="a7">
    <w:name w:val="Table Grid"/>
    <w:basedOn w:val="a1"/>
    <w:uiPriority w:val="39"/>
    <w:rsid w:val="002B53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1761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BF70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F70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98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8</Pages>
  <Words>2089</Words>
  <Characters>11912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Дуничева Яна Валерьевна</dc:creator>
  <cp:keywords/>
  <dc:description/>
  <cp:lastModifiedBy>Борисов Кирилл Олегович</cp:lastModifiedBy>
  <cp:revision>7</cp:revision>
  <cp:lastPrinted>2020-11-09T07:19:00Z</cp:lastPrinted>
  <dcterms:created xsi:type="dcterms:W3CDTF">2026-10-22T10:48:00Z</dcterms:created>
  <dcterms:modified xsi:type="dcterms:W3CDTF">2026-10-23T11:46:00Z</dcterms:modified>
</cp:coreProperties>
</file>