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C28" w:rsidRPr="0009618A" w:rsidRDefault="00C74C28" w:rsidP="000961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18A">
        <w:rPr>
          <w:rFonts w:ascii="Times New Roman" w:hAnsi="Times New Roman" w:cs="Times New Roman"/>
          <w:b/>
          <w:sz w:val="24"/>
          <w:szCs w:val="24"/>
        </w:rPr>
        <w:t>Техническое задание на изготовление и монтаж</w:t>
      </w:r>
      <w:r w:rsidR="005626D9" w:rsidRPr="0009618A">
        <w:rPr>
          <w:rFonts w:ascii="Times New Roman" w:hAnsi="Times New Roman" w:cs="Times New Roman"/>
          <w:b/>
          <w:sz w:val="24"/>
          <w:szCs w:val="24"/>
        </w:rPr>
        <w:t xml:space="preserve"> дверей </w:t>
      </w:r>
      <w:r w:rsidRPr="0009618A">
        <w:rPr>
          <w:rFonts w:ascii="Times New Roman" w:hAnsi="Times New Roman" w:cs="Times New Roman"/>
          <w:b/>
          <w:sz w:val="24"/>
          <w:szCs w:val="24"/>
        </w:rPr>
        <w:t>входной группы</w:t>
      </w:r>
    </w:p>
    <w:p w:rsidR="00C74C28" w:rsidRPr="0009618A" w:rsidRDefault="00C74C28" w:rsidP="000961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4C28" w:rsidRPr="0009618A" w:rsidRDefault="00C74C28" w:rsidP="000961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18A">
        <w:rPr>
          <w:rFonts w:ascii="Times New Roman" w:hAnsi="Times New Roman" w:cs="Times New Roman"/>
          <w:b/>
          <w:sz w:val="24"/>
          <w:szCs w:val="24"/>
        </w:rPr>
        <w:t>Общие сведения</w:t>
      </w:r>
    </w:p>
    <w:p w:rsidR="00C74C28" w:rsidRPr="0009618A" w:rsidRDefault="00C74C28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b/>
          <w:sz w:val="24"/>
          <w:szCs w:val="24"/>
        </w:rPr>
        <w:t>Наименование объекта</w:t>
      </w:r>
      <w:r w:rsidRPr="0009618A">
        <w:rPr>
          <w:rFonts w:ascii="Times New Roman" w:hAnsi="Times New Roman" w:cs="Times New Roman"/>
          <w:sz w:val="24"/>
          <w:szCs w:val="24"/>
        </w:rPr>
        <w:t>: Входная группа в коммерческое помещение.</w:t>
      </w:r>
    </w:p>
    <w:p w:rsidR="00C74C28" w:rsidRPr="0009618A" w:rsidRDefault="00C74C28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b/>
          <w:sz w:val="24"/>
          <w:szCs w:val="24"/>
        </w:rPr>
        <w:t xml:space="preserve">Адрес объекта: </w:t>
      </w:r>
      <w:r w:rsidRPr="0009618A">
        <w:rPr>
          <w:rFonts w:ascii="Times New Roman" w:hAnsi="Times New Roman" w:cs="Times New Roman"/>
          <w:sz w:val="24"/>
          <w:szCs w:val="24"/>
        </w:rPr>
        <w:t>г. Орёл, пер. Рын</w:t>
      </w:r>
      <w:r w:rsidR="00A22264">
        <w:rPr>
          <w:rFonts w:ascii="Times New Roman" w:hAnsi="Times New Roman" w:cs="Times New Roman"/>
          <w:sz w:val="24"/>
          <w:szCs w:val="24"/>
        </w:rPr>
        <w:t>о</w:t>
      </w:r>
      <w:r w:rsidRPr="0009618A">
        <w:rPr>
          <w:rFonts w:ascii="Times New Roman" w:hAnsi="Times New Roman" w:cs="Times New Roman"/>
          <w:sz w:val="24"/>
          <w:szCs w:val="24"/>
        </w:rPr>
        <w:t>чный, д. 7 (вход со стороны магазина «Чижик»).</w:t>
      </w:r>
    </w:p>
    <w:p w:rsidR="00C74C28" w:rsidRPr="0009618A" w:rsidRDefault="00C74C28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b/>
          <w:sz w:val="24"/>
          <w:szCs w:val="24"/>
        </w:rPr>
        <w:t>Цель работ</w:t>
      </w:r>
      <w:r w:rsidRPr="0009618A">
        <w:rPr>
          <w:rFonts w:ascii="Times New Roman" w:hAnsi="Times New Roman" w:cs="Times New Roman"/>
          <w:sz w:val="24"/>
          <w:szCs w:val="24"/>
        </w:rPr>
        <w:t xml:space="preserve">: Демонтаж </w:t>
      </w:r>
      <w:r w:rsidR="009E6251">
        <w:rPr>
          <w:rFonts w:ascii="Times New Roman" w:hAnsi="Times New Roman" w:cs="Times New Roman"/>
          <w:sz w:val="24"/>
          <w:szCs w:val="24"/>
        </w:rPr>
        <w:t xml:space="preserve">дверей в </w:t>
      </w:r>
      <w:r w:rsidR="005626D9" w:rsidRPr="0009618A">
        <w:rPr>
          <w:rFonts w:ascii="Times New Roman" w:hAnsi="Times New Roman" w:cs="Times New Roman"/>
          <w:sz w:val="24"/>
          <w:szCs w:val="24"/>
        </w:rPr>
        <w:t>дверных проемах</w:t>
      </w:r>
      <w:r w:rsidR="009E6251">
        <w:rPr>
          <w:rFonts w:ascii="Times New Roman" w:hAnsi="Times New Roman" w:cs="Times New Roman"/>
          <w:sz w:val="24"/>
          <w:szCs w:val="24"/>
        </w:rPr>
        <w:t xml:space="preserve"> </w:t>
      </w:r>
      <w:r w:rsidR="009E6251" w:rsidRPr="0009618A">
        <w:rPr>
          <w:rFonts w:ascii="Times New Roman" w:hAnsi="Times New Roman" w:cs="Times New Roman"/>
          <w:sz w:val="24"/>
          <w:szCs w:val="24"/>
        </w:rPr>
        <w:t>входной группы</w:t>
      </w:r>
      <w:r w:rsidRPr="0009618A">
        <w:rPr>
          <w:rFonts w:ascii="Times New Roman" w:hAnsi="Times New Roman" w:cs="Times New Roman"/>
          <w:sz w:val="24"/>
          <w:szCs w:val="24"/>
        </w:rPr>
        <w:t>, изготовление нов</w:t>
      </w:r>
      <w:r w:rsidR="005626D9" w:rsidRPr="0009618A">
        <w:rPr>
          <w:rFonts w:ascii="Times New Roman" w:hAnsi="Times New Roman" w:cs="Times New Roman"/>
          <w:sz w:val="24"/>
          <w:szCs w:val="24"/>
        </w:rPr>
        <w:t>ых дверей</w:t>
      </w:r>
      <w:r w:rsidRPr="0009618A">
        <w:rPr>
          <w:rFonts w:ascii="Times New Roman" w:hAnsi="Times New Roman" w:cs="Times New Roman"/>
          <w:sz w:val="24"/>
          <w:szCs w:val="24"/>
        </w:rPr>
        <w:t xml:space="preserve"> входной группы из </w:t>
      </w:r>
      <w:r w:rsidR="00A22264">
        <w:rPr>
          <w:rFonts w:ascii="Times New Roman" w:hAnsi="Times New Roman" w:cs="Times New Roman"/>
          <w:sz w:val="24"/>
          <w:szCs w:val="24"/>
        </w:rPr>
        <w:t xml:space="preserve">алюминиевого </w:t>
      </w:r>
      <w:r w:rsidRPr="0009618A">
        <w:rPr>
          <w:rFonts w:ascii="Times New Roman" w:hAnsi="Times New Roman" w:cs="Times New Roman"/>
          <w:sz w:val="24"/>
          <w:szCs w:val="24"/>
        </w:rPr>
        <w:t>профиля по фактическим размерам проёма с последующей доставкой и установкой.</w:t>
      </w:r>
      <w:r w:rsidR="00107F54" w:rsidRPr="0009618A">
        <w:rPr>
          <w:rFonts w:ascii="Times New Roman" w:hAnsi="Times New Roman" w:cs="Times New Roman"/>
          <w:sz w:val="24"/>
          <w:szCs w:val="24"/>
        </w:rPr>
        <w:t xml:space="preserve"> </w:t>
      </w:r>
      <w:r w:rsidR="00107F54" w:rsidRPr="0009618A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Вывоз строительного мусора.</w:t>
      </w:r>
    </w:p>
    <w:p w:rsidR="00107F54" w:rsidRPr="0009618A" w:rsidRDefault="00107F54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A0F" w:rsidRPr="0009618A" w:rsidRDefault="00633A0F" w:rsidP="000961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18A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1.1. Настоящее техническое задание (ТЗ) определяет состав и порядок выполнения работ по замене дверных блоков во входной группе ТЦ.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1.2. Новые дверные блоки должны быть изготовлены и смонтированы по подобию (аналогу) демонтируемых старых дверей с сохранением их конфигурации, размеров, способа открывания и внешнего вида.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1.3. Работы должны выполняться в строгом соответствии с требованиями действующих СНиП, ГОСТ и правил техники безопасности.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1.4. Исполнитель обязан обеспечить бесперебойный и безопасный доступ посетителей и персонала в здание на протяжении всего периода проведения работ.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A0F" w:rsidRPr="0009618A" w:rsidRDefault="00633A0F" w:rsidP="000961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18A">
        <w:rPr>
          <w:rFonts w:ascii="Times New Roman" w:hAnsi="Times New Roman" w:cs="Times New Roman"/>
          <w:b/>
          <w:sz w:val="24"/>
          <w:szCs w:val="24"/>
        </w:rPr>
        <w:t>2. Состав работ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Работы включают в себя следующие этапы: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 xml:space="preserve">Проведение точных замеров проемов и </w:t>
      </w:r>
      <w:proofErr w:type="spellStart"/>
      <w:r w:rsidRPr="0009618A">
        <w:rPr>
          <w:rFonts w:ascii="Times New Roman" w:hAnsi="Times New Roman" w:cs="Times New Roman"/>
          <w:sz w:val="24"/>
          <w:szCs w:val="24"/>
        </w:rPr>
        <w:t>фотофиксация</w:t>
      </w:r>
      <w:proofErr w:type="spellEnd"/>
      <w:r w:rsidRPr="0009618A">
        <w:rPr>
          <w:rFonts w:ascii="Times New Roman" w:hAnsi="Times New Roman" w:cs="Times New Roman"/>
          <w:sz w:val="24"/>
          <w:szCs w:val="24"/>
        </w:rPr>
        <w:t xml:space="preserve"> старых дверей (при необходимости).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Демонтаж существующих дверных блоков.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Изготовление новых дверных блоков по образцу старых.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Транспортировка изделий и материалов на объект.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Монтаж новых дверных блоков.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Вывоз строительного мусора.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A0F" w:rsidRPr="0009618A" w:rsidRDefault="00633A0F" w:rsidP="000961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18A">
        <w:rPr>
          <w:rFonts w:ascii="Times New Roman" w:hAnsi="Times New Roman" w:cs="Times New Roman"/>
          <w:b/>
          <w:sz w:val="24"/>
          <w:szCs w:val="24"/>
        </w:rPr>
        <w:t>3. Требования к материалам и изделиям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3.1. Профильная система: Алюминиевые профили «ALUMARK S50» (или сертифицированный аналог с идентичными характеристиками).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3.2. Тип конструкции: Полное соответствие демонтируемым дверным блокам: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 xml:space="preserve">3.3. Заполнение: </w:t>
      </w:r>
      <w:r w:rsidR="009E6251">
        <w:rPr>
          <w:rFonts w:ascii="Times New Roman" w:hAnsi="Times New Roman" w:cs="Times New Roman"/>
          <w:sz w:val="24"/>
          <w:szCs w:val="24"/>
        </w:rPr>
        <w:t>с</w:t>
      </w:r>
      <w:r w:rsidRPr="0009618A">
        <w:rPr>
          <w:rFonts w:ascii="Times New Roman" w:hAnsi="Times New Roman" w:cs="Times New Roman"/>
          <w:sz w:val="24"/>
          <w:szCs w:val="24"/>
        </w:rPr>
        <w:t>эндвич-панели</w:t>
      </w:r>
      <w:r w:rsidR="009E6251">
        <w:rPr>
          <w:rFonts w:ascii="Times New Roman" w:hAnsi="Times New Roman" w:cs="Times New Roman"/>
          <w:sz w:val="24"/>
          <w:szCs w:val="24"/>
        </w:rPr>
        <w:t xml:space="preserve"> по толщине аналогичные старым или больше (без стекла)</w:t>
      </w:r>
      <w:r w:rsidRPr="0009618A">
        <w:rPr>
          <w:rFonts w:ascii="Times New Roman" w:hAnsi="Times New Roman" w:cs="Times New Roman"/>
          <w:sz w:val="24"/>
          <w:szCs w:val="24"/>
        </w:rPr>
        <w:t>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3.4. Фурнитура: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 xml:space="preserve">    -  Ручки, замки - аналогичные по функционалу и расположению старым.</w:t>
      </w:r>
    </w:p>
    <w:p w:rsidR="00633A0F" w:rsidRPr="0009618A" w:rsidRDefault="0009618A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</w:t>
      </w:r>
      <w:r w:rsidR="00633A0F" w:rsidRPr="0009618A">
        <w:rPr>
          <w:rFonts w:ascii="Times New Roman" w:hAnsi="Times New Roman" w:cs="Times New Roman"/>
          <w:sz w:val="24"/>
          <w:szCs w:val="24"/>
        </w:rPr>
        <w:t xml:space="preserve">Доводчики </w:t>
      </w:r>
      <w:r>
        <w:rPr>
          <w:rFonts w:ascii="Times New Roman" w:hAnsi="Times New Roman" w:cs="Times New Roman"/>
          <w:sz w:val="24"/>
          <w:szCs w:val="24"/>
        </w:rPr>
        <w:t>-</w:t>
      </w:r>
      <w:r w:rsidR="00633A0F" w:rsidRPr="0009618A">
        <w:rPr>
          <w:rFonts w:ascii="Times New Roman" w:hAnsi="Times New Roman" w:cs="Times New Roman"/>
          <w:sz w:val="24"/>
          <w:szCs w:val="24"/>
        </w:rPr>
        <w:t xml:space="preserve"> усиленные, </w:t>
      </w:r>
      <w:r w:rsidR="00633A0F" w:rsidRPr="0009618A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регулируемые</w:t>
      </w:r>
      <w: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633A0F" w:rsidRPr="0009618A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по скорости закрывания, </w:t>
      </w:r>
      <w:r w:rsidR="00633A0F" w:rsidRPr="0009618A">
        <w:rPr>
          <w:rFonts w:ascii="Times New Roman" w:hAnsi="Times New Roman" w:cs="Times New Roman"/>
          <w:sz w:val="24"/>
          <w:szCs w:val="24"/>
        </w:rPr>
        <w:t>рассчитанные на интенсивную эксплуатацию.</w:t>
      </w:r>
    </w:p>
    <w:p w:rsidR="0009618A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 xml:space="preserve">  </w:t>
      </w:r>
      <w:r w:rsidR="0009618A" w:rsidRPr="0009618A">
        <w:rPr>
          <w:rFonts w:ascii="Times New Roman" w:hAnsi="Times New Roman" w:cs="Times New Roman"/>
          <w:sz w:val="24"/>
          <w:szCs w:val="24"/>
        </w:rPr>
        <w:t xml:space="preserve"> </w:t>
      </w:r>
      <w:r w:rsidRPr="0009618A">
        <w:rPr>
          <w:rFonts w:ascii="Times New Roman" w:hAnsi="Times New Roman" w:cs="Times New Roman"/>
          <w:sz w:val="24"/>
          <w:szCs w:val="24"/>
        </w:rPr>
        <w:t xml:space="preserve"> - Петли </w:t>
      </w:r>
      <w:r w:rsidR="0009618A">
        <w:rPr>
          <w:rFonts w:ascii="Times New Roman" w:hAnsi="Times New Roman" w:cs="Times New Roman"/>
          <w:sz w:val="24"/>
          <w:szCs w:val="24"/>
        </w:rPr>
        <w:t xml:space="preserve">- </w:t>
      </w:r>
      <w:r w:rsidR="0009618A" w:rsidRPr="0009618A">
        <w:rPr>
          <w:rFonts w:ascii="Times New Roman" w:hAnsi="Times New Roman" w:cs="Times New Roman"/>
          <w:sz w:val="24"/>
          <w:szCs w:val="24"/>
        </w:rPr>
        <w:t>рассчитанные на интенсивную эксплуатацию.</w:t>
      </w:r>
    </w:p>
    <w:p w:rsidR="00633A0F" w:rsidRPr="0009618A" w:rsidRDefault="0009618A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</w:t>
      </w:r>
      <w:r w:rsidR="00633A0F" w:rsidRPr="0009618A">
        <w:rPr>
          <w:rFonts w:ascii="Times New Roman" w:hAnsi="Times New Roman" w:cs="Times New Roman"/>
          <w:sz w:val="24"/>
          <w:szCs w:val="24"/>
        </w:rPr>
        <w:t>Уплотнители — морозостойкие, обеспечивающие герметичность.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A0F" w:rsidRPr="0009618A" w:rsidRDefault="00633A0F" w:rsidP="000961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18A">
        <w:rPr>
          <w:rFonts w:ascii="Times New Roman" w:hAnsi="Times New Roman" w:cs="Times New Roman"/>
          <w:b/>
          <w:sz w:val="24"/>
          <w:szCs w:val="24"/>
        </w:rPr>
        <w:t>4. Требования к выполнению работ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4.1. Выезд специалиста и замеры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4.1.1. Выезд специалиста-исполнителя на объект для проведения точных замеров является обязательным этапом перед началом изготовления.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4.1.2. В ходе замера специалист обязан: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 xml:space="preserve">    -   Зафиксировать точные габариты проемов и всех элементов старых дверных блоков.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 xml:space="preserve">    -   Произвести </w:t>
      </w:r>
      <w:proofErr w:type="spellStart"/>
      <w:r w:rsidRPr="0009618A">
        <w:rPr>
          <w:rFonts w:ascii="Times New Roman" w:hAnsi="Times New Roman" w:cs="Times New Roman"/>
          <w:sz w:val="24"/>
          <w:szCs w:val="24"/>
        </w:rPr>
        <w:t>фотофиксацию</w:t>
      </w:r>
      <w:proofErr w:type="spellEnd"/>
      <w:r w:rsidRPr="0009618A">
        <w:rPr>
          <w:rFonts w:ascii="Times New Roman" w:hAnsi="Times New Roman" w:cs="Times New Roman"/>
          <w:sz w:val="24"/>
          <w:szCs w:val="24"/>
        </w:rPr>
        <w:t xml:space="preserve"> старых дверей со всех сторон для точного воспроизведения конфигурации</w:t>
      </w:r>
      <w:r w:rsidR="0009618A" w:rsidRPr="0009618A">
        <w:rPr>
          <w:rFonts w:ascii="Times New Roman" w:hAnsi="Times New Roman" w:cs="Times New Roman"/>
          <w:sz w:val="24"/>
          <w:szCs w:val="24"/>
        </w:rPr>
        <w:t xml:space="preserve"> (при </w:t>
      </w:r>
      <w:proofErr w:type="spellStart"/>
      <w:r w:rsidR="0009618A" w:rsidRPr="0009618A">
        <w:rPr>
          <w:rFonts w:ascii="Times New Roman" w:hAnsi="Times New Roman" w:cs="Times New Roman"/>
          <w:sz w:val="24"/>
          <w:szCs w:val="24"/>
        </w:rPr>
        <w:t>необходимотси</w:t>
      </w:r>
      <w:proofErr w:type="spellEnd"/>
      <w:r w:rsidR="0009618A" w:rsidRPr="0009618A">
        <w:rPr>
          <w:rFonts w:ascii="Times New Roman" w:hAnsi="Times New Roman" w:cs="Times New Roman"/>
          <w:sz w:val="24"/>
          <w:szCs w:val="24"/>
        </w:rPr>
        <w:t>)</w:t>
      </w:r>
      <w:r w:rsidRPr="0009618A">
        <w:rPr>
          <w:rFonts w:ascii="Times New Roman" w:hAnsi="Times New Roman" w:cs="Times New Roman"/>
          <w:sz w:val="24"/>
          <w:szCs w:val="24"/>
        </w:rPr>
        <w:t>.</w:t>
      </w:r>
    </w:p>
    <w:p w:rsidR="0009618A" w:rsidRPr="0009618A" w:rsidRDefault="0009618A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18A">
        <w:rPr>
          <w:rFonts w:ascii="Times New Roman" w:hAnsi="Times New Roman" w:cs="Times New Roman"/>
          <w:b/>
          <w:sz w:val="24"/>
          <w:szCs w:val="24"/>
        </w:rPr>
        <w:t>4.2. Демонтажные работы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4.2.1. Демонтаж старых дверных блоков производить с максимальной аккуратностью, не допуская повреждения прилегающих стен, напольного покрытия и внутренней отделки.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lastRenderedPageBreak/>
        <w:t>4.2.2. Сразу после демонтажа проемы должны быть временно защищены от осадков, сквозняков и проникновения посторонних (например, с помощью строительного тента или щитов).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A0F" w:rsidRPr="00414657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657">
        <w:rPr>
          <w:rFonts w:ascii="Times New Roman" w:hAnsi="Times New Roman" w:cs="Times New Roman"/>
          <w:b/>
          <w:sz w:val="24"/>
          <w:szCs w:val="24"/>
        </w:rPr>
        <w:t>4.3. Монтажные работы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4.3.1. Монтаж новых дверных блоков производить в строгом соответствии с инструкцией производителя профильной системы и требованиями ГОСТ 30971-2012 «Швы монтажные узлов примыканий оконных блоков к стеновым проемам».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4.3.2. Дверной блок должен быть установлен строго по уровню и отвесу. Отклонения не допускаются.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4.3.3. Крепление рамы производить с помощью анкерных пластин и/или строительных анкеров.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4.3.</w:t>
      </w:r>
      <w:r w:rsidR="0009618A" w:rsidRPr="0009618A">
        <w:rPr>
          <w:rFonts w:ascii="Times New Roman" w:hAnsi="Times New Roman" w:cs="Times New Roman"/>
          <w:sz w:val="24"/>
          <w:szCs w:val="24"/>
        </w:rPr>
        <w:t>4</w:t>
      </w:r>
      <w:r w:rsidRPr="0009618A">
        <w:rPr>
          <w:rFonts w:ascii="Times New Roman" w:hAnsi="Times New Roman" w:cs="Times New Roman"/>
          <w:sz w:val="24"/>
          <w:szCs w:val="24"/>
        </w:rPr>
        <w:t>. После монтажа отрегулировать фурнитуру для обеспечения легкого и плотного закрывания дверей без заеданий.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A0F" w:rsidRPr="00414657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657">
        <w:rPr>
          <w:rFonts w:ascii="Times New Roman" w:hAnsi="Times New Roman" w:cs="Times New Roman"/>
          <w:b/>
          <w:sz w:val="24"/>
          <w:szCs w:val="24"/>
        </w:rPr>
        <w:t>4.</w:t>
      </w:r>
      <w:r w:rsidR="0009618A" w:rsidRPr="00414657">
        <w:rPr>
          <w:rFonts w:ascii="Times New Roman" w:hAnsi="Times New Roman" w:cs="Times New Roman"/>
          <w:b/>
          <w:sz w:val="24"/>
          <w:szCs w:val="24"/>
        </w:rPr>
        <w:t>4</w:t>
      </w:r>
      <w:r w:rsidRPr="00414657">
        <w:rPr>
          <w:rFonts w:ascii="Times New Roman" w:hAnsi="Times New Roman" w:cs="Times New Roman"/>
          <w:b/>
          <w:sz w:val="24"/>
          <w:szCs w:val="24"/>
        </w:rPr>
        <w:t>. Завершающие работы и вывоз мусора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4.4.1. По окончании монтажа Исполнитель обязан: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 xml:space="preserve">    -   Удалить защитную пленку с профилей.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 xml:space="preserve">    -   Очистить рабочую зону от пыли, стружки и других отходов.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 xml:space="preserve">    -   Собрать весь строительный мусор, включая демонтированные старые двери и элементы конструкций.</w:t>
      </w:r>
    </w:p>
    <w:p w:rsidR="00633A0F" w:rsidRPr="00414657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4657">
        <w:rPr>
          <w:rFonts w:ascii="Times New Roman" w:hAnsi="Times New Roman" w:cs="Times New Roman"/>
          <w:b/>
          <w:sz w:val="24"/>
          <w:szCs w:val="24"/>
          <w:u w:val="single"/>
        </w:rPr>
        <w:t>4.4.2. Вывоз мусора с территории объекта является обязательным и осуществляется силами и за счет Исполнителя в день завершения работ. Складирование мусора на территории ТЦ не допускается.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A0F" w:rsidRDefault="00633A0F" w:rsidP="004146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4657">
        <w:rPr>
          <w:rFonts w:ascii="Times New Roman" w:hAnsi="Times New Roman" w:cs="Times New Roman"/>
          <w:b/>
          <w:sz w:val="24"/>
          <w:szCs w:val="24"/>
        </w:rPr>
        <w:t>5. Сроки выполнения работ</w:t>
      </w:r>
    </w:p>
    <w:p w:rsidR="00414657" w:rsidRPr="00414657" w:rsidRDefault="00414657" w:rsidP="000961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момента подписания договора не более 60 рабочих дней, с возможностью досрочного выполнения.</w:t>
      </w:r>
    </w:p>
    <w:p w:rsidR="00414657" w:rsidRDefault="00414657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A0F" w:rsidRPr="00414657" w:rsidRDefault="00633A0F" w:rsidP="004146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4657">
        <w:rPr>
          <w:rFonts w:ascii="Times New Roman" w:hAnsi="Times New Roman" w:cs="Times New Roman"/>
          <w:b/>
          <w:sz w:val="24"/>
          <w:szCs w:val="24"/>
        </w:rPr>
        <w:t>6. Приемка работ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6.1. Приемка выполненных работ осуществляется Заказчиком с подписанием Акта</w:t>
      </w:r>
      <w:bookmarkStart w:id="0" w:name="_GoBack"/>
      <w:bookmarkEnd w:id="0"/>
      <w:r w:rsidRPr="0009618A">
        <w:rPr>
          <w:rFonts w:ascii="Times New Roman" w:hAnsi="Times New Roman" w:cs="Times New Roman"/>
          <w:sz w:val="24"/>
          <w:szCs w:val="24"/>
        </w:rPr>
        <w:t>.</w:t>
      </w:r>
    </w:p>
    <w:p w:rsidR="00633A0F" w:rsidRPr="0009618A" w:rsidRDefault="00633A0F" w:rsidP="00096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18A">
        <w:rPr>
          <w:rFonts w:ascii="Times New Roman" w:hAnsi="Times New Roman" w:cs="Times New Roman"/>
          <w:sz w:val="24"/>
          <w:szCs w:val="24"/>
        </w:rPr>
        <w:t>6.2. Исполнитель передает Заказчику паспорта и сертификаты на использованные материалы, а также гарантийный талон на изделия и монтажные работы (гарантийный срок — не менее 24 месяцев.</w:t>
      </w:r>
    </w:p>
    <w:sectPr w:rsidR="00633A0F" w:rsidRPr="0009618A" w:rsidSect="000961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DE"/>
    <w:rsid w:val="0009618A"/>
    <w:rsid w:val="00107F54"/>
    <w:rsid w:val="00215A45"/>
    <w:rsid w:val="00414657"/>
    <w:rsid w:val="0042174F"/>
    <w:rsid w:val="005626D9"/>
    <w:rsid w:val="00633A0F"/>
    <w:rsid w:val="009834F4"/>
    <w:rsid w:val="009E6251"/>
    <w:rsid w:val="00A22264"/>
    <w:rsid w:val="00A53CDC"/>
    <w:rsid w:val="00B0732B"/>
    <w:rsid w:val="00C74C28"/>
    <w:rsid w:val="00DE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E391C"/>
  <w15:chartTrackingRefBased/>
  <w15:docId w15:val="{FB2054A5-E8E4-4ED8-A74D-94C98FBA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Анохина Елена Валерьевна</dc:creator>
  <cp:keywords/>
  <dc:description/>
  <cp:lastModifiedBy>Анохина Елена Валерьевна</cp:lastModifiedBy>
  <cp:revision>6</cp:revision>
  <dcterms:created xsi:type="dcterms:W3CDTF">2026-09-02T08:12:00Z</dcterms:created>
  <dcterms:modified xsi:type="dcterms:W3CDTF">2026-10-01T07:57:00Z</dcterms:modified>
</cp:coreProperties>
</file>