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16878"/>
    <w:p w14:paraId="16C0E8A7" w14:textId="77777777" w:rsidR="002B5312" w:rsidRDefault="002B5312"/>
    <w:p w14:paraId="0BCCDE57" w14:textId="3F91EA8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665C">
        <w:rPr>
          <w:rFonts w:ascii="Times New Roman" w:hAnsi="Times New Roman" w:cs="Times New Roman"/>
          <w:b/>
          <w:sz w:val="32"/>
          <w:szCs w:val="32"/>
        </w:rPr>
        <w:t>11</w:t>
      </w:r>
      <w:r w:rsidR="00D83A8B">
        <w:rPr>
          <w:rFonts w:ascii="Times New Roman" w:hAnsi="Times New Roman" w:cs="Times New Roman"/>
          <w:b/>
          <w:sz w:val="32"/>
          <w:szCs w:val="32"/>
        </w:rPr>
        <w:t>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A266DF7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83A8B" w:rsidRPr="00D83A8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Выполнение комплекса работ по монтажу кабельной линии и локальных приборов управления пожарной сигнализацией в ООО "Орелстройиндустрия ПАО "Орелстрой" на объекте по адресу Орловский муниципальный округ, Платоновское с/п, улица Раздольная, д. 101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F7B70A3" w:rsidR="002B5312" w:rsidRPr="00463DCF" w:rsidRDefault="00D83A8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комплекса работ по монтажу кабельной линии и локальных приборов управления пожарной сигнализацией в ООО "Орелстройиндустрия ПАО "Орелстрой" на объекте по адресу Орловский муниципальный округ, Платоновское с/п, улица Раздольная, д. 101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0BCCB32D" w14:textId="77777777" w:rsidR="0013665C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0E54C" w14:textId="748ACCAB" w:rsidR="002C2D7F" w:rsidRPr="00D83A8B" w:rsidRDefault="0013665C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</w:t>
            </w:r>
            <w:r w:rsidR="00D83A8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A8B" w:rsidRPr="00D83A8B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МЧС</w:t>
            </w:r>
            <w:r w:rsidR="009A682E"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348917A9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C93707" w:rsidRPr="00D5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Орловский муниципальный округ, Платоновское с/п, улица Раздольная, д. 101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C773476" w:rsidR="00A836A2" w:rsidRPr="00047398" w:rsidRDefault="00A836A2" w:rsidP="007252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252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D68C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3665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8FFF8BC" w:rsidR="0059549E" w:rsidRPr="0096707B" w:rsidRDefault="0059549E" w:rsidP="0072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567BA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A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567BA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7BAC">
              <w:t xml:space="preserve"> </w:t>
            </w:r>
            <w:r w:rsidRPr="00567BA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3FBBA2E" w14:textId="77777777" w:rsidR="0013665C" w:rsidRPr="00567BAC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A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3665C" w:rsidRPr="00567B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3F49D79A" w:rsidR="002C2D7F" w:rsidRPr="00567BAC" w:rsidRDefault="0013665C" w:rsidP="0013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7BAC" w:rsidRPr="00567BAC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лицензия МЧС.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6972FF6" w14:textId="77777777" w:rsidR="007252B0" w:rsidRDefault="00621935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1330E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</w:t>
      </w:r>
      <w:r w:rsidR="007252B0"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6372432A" w:rsidR="00AC54BA" w:rsidRDefault="007252B0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2B0">
        <w:rPr>
          <w:rFonts w:ascii="Times New Roman" w:hAnsi="Times New Roman" w:cs="Times New Roman"/>
          <w:b/>
          <w:sz w:val="24"/>
          <w:szCs w:val="24"/>
        </w:rPr>
        <w:t>Проектная документация Раздольная 101</w:t>
      </w:r>
      <w:bookmarkStart w:id="0" w:name="_GoBack"/>
      <w:bookmarkEnd w:id="0"/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9026" w14:textId="77777777" w:rsidR="00B16878" w:rsidRDefault="00B16878" w:rsidP="002B5312">
      <w:pPr>
        <w:spacing w:after="0" w:line="240" w:lineRule="auto"/>
      </w:pPr>
      <w:r>
        <w:separator/>
      </w:r>
    </w:p>
  </w:endnote>
  <w:endnote w:type="continuationSeparator" w:id="0">
    <w:p w14:paraId="7429DA8A" w14:textId="77777777" w:rsidR="00B16878" w:rsidRDefault="00B1687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2FDF" w14:textId="77777777" w:rsidR="00B16878" w:rsidRDefault="00B16878" w:rsidP="002B5312">
      <w:pPr>
        <w:spacing w:after="0" w:line="240" w:lineRule="auto"/>
      </w:pPr>
      <w:r>
        <w:separator/>
      </w:r>
    </w:p>
  </w:footnote>
  <w:footnote w:type="continuationSeparator" w:id="0">
    <w:p w14:paraId="03339D82" w14:textId="77777777" w:rsidR="00B16878" w:rsidRDefault="00B1687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3665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330E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3E37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799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67BAC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52B0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68CE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16878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93707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A8B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358B5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8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105</cp:revision>
  <cp:lastPrinted>2020-11-09T07:19:00Z</cp:lastPrinted>
  <dcterms:created xsi:type="dcterms:W3CDTF">2024-08-02T13:03:00Z</dcterms:created>
  <dcterms:modified xsi:type="dcterms:W3CDTF">2026-06-17T05:59:00Z</dcterms:modified>
</cp:coreProperties>
</file>