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C16E5C" w:rsidRPr="00C16E5C">
        <w:rPr>
          <w:b/>
        </w:rPr>
        <w:t>Выполнение комплекса работ по монтажу архитектурного освещения фасада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56"/>
        <w:gridCol w:w="7410"/>
        <w:gridCol w:w="1260"/>
        <w:gridCol w:w="1117"/>
        <w:gridCol w:w="1559"/>
        <w:gridCol w:w="1843"/>
        <w:gridCol w:w="2126"/>
      </w:tblGrid>
      <w:tr w:rsidR="00293F37" w:rsidRPr="00795297" w:rsidTr="0085584C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  <w:r w:rsidRPr="00795297">
              <w:rPr>
                <w:b/>
                <w:bCs/>
                <w:sz w:val="20"/>
                <w:szCs w:val="20"/>
              </w:rPr>
              <w:t xml:space="preserve">№ </w:t>
            </w:r>
            <w:r w:rsidRPr="0079529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795297" w:rsidRDefault="00293F37" w:rsidP="0085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29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37" w:rsidRPr="00795297" w:rsidRDefault="00293F37" w:rsidP="0085584C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93F37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1E44A4" w:rsidRDefault="00293F37" w:rsidP="0085584C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  <w:bookmarkStart w:id="0" w:name="_GoBack" w:colFirst="1" w:colLast="3"/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6E6C21" w:rsidRDefault="007B53F1" w:rsidP="0085584C">
            <w:pPr>
              <w:rPr>
                <w:b/>
                <w:color w:val="000000"/>
                <w:sz w:val="20"/>
                <w:szCs w:val="20"/>
              </w:rPr>
            </w:pPr>
            <w:r w:rsidRPr="006E6C21">
              <w:rPr>
                <w:b/>
                <w:color w:val="000000"/>
                <w:sz w:val="20"/>
                <w:szCs w:val="20"/>
              </w:rPr>
              <w:t>Раздел 1.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795297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B53F1" w:rsidRDefault="007B53F1" w:rsidP="007B53F1">
            <w:pPr>
              <w:tabs>
                <w:tab w:val="left" w:pos="180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85584C">
            <w:pPr>
              <w:rPr>
                <w:b/>
                <w:color w:val="000000"/>
                <w:sz w:val="20"/>
                <w:szCs w:val="20"/>
              </w:rPr>
            </w:pPr>
            <w:r w:rsidRPr="006E6C21">
              <w:rPr>
                <w:b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4C274A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 xml:space="preserve">Шкаф распределительный ЩРАХП-1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A9239F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4C274A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Шкаф управления наружным освещением ШУНО "Кулон"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08A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108A" w:rsidRPr="000C024F" w:rsidRDefault="0008108A" w:rsidP="000C024F">
            <w:pPr>
              <w:tabs>
                <w:tab w:val="left" w:pos="164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08A" w:rsidRPr="006E6C21" w:rsidRDefault="007B53F1" w:rsidP="0085584C">
            <w:pPr>
              <w:rPr>
                <w:b/>
                <w:sz w:val="20"/>
                <w:szCs w:val="20"/>
              </w:rPr>
            </w:pPr>
            <w:r w:rsidRPr="006E6C21">
              <w:rPr>
                <w:b/>
                <w:sz w:val="20"/>
                <w:szCs w:val="20"/>
              </w:rPr>
              <w:t>Осветительная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8A" w:rsidRPr="00795297" w:rsidRDefault="0008108A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Светодиодный светильник архитектурного освещения, однонаправленный 220В, 20Вт, 6000K, IP67 ЕМ1-20.220.6000.33.FIX.ВLACK(S)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Светодиодный линейный светильник архитектурного освещения, серии MINI LINE, 24В, 20Вт, 6000K, IP67, ML-100.6000.ВLACK.20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Светодиодный линейный светильник архитектурного освещения, серии MINI LINE, 24В, 10Вт, 6000K, IP67, ML-50.6000.ВLACK.10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Коннектор для линейных светильников, разъём типа "Папа"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Блок питания AC-DC 220/24В, для светодиодов мощностью 60 Вт, HLG-60H-24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027937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C024F" w:rsidRDefault="007B53F1" w:rsidP="000C024F">
            <w:pPr>
              <w:tabs>
                <w:tab w:val="left" w:pos="164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F1" w:rsidRPr="006E6C21" w:rsidRDefault="007B53F1" w:rsidP="00027937">
            <w:pPr>
              <w:rPr>
                <w:b/>
                <w:sz w:val="20"/>
                <w:szCs w:val="20"/>
              </w:rPr>
            </w:pPr>
            <w:r w:rsidRPr="006E6C21">
              <w:rPr>
                <w:b/>
                <w:bCs/>
                <w:sz w:val="20"/>
                <w:szCs w:val="20"/>
              </w:rPr>
              <w:t>Кабельная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Кабель силовой ВВГнг(А)-LS 3х2.5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color w:val="000000"/>
                <w:sz w:val="20"/>
                <w:szCs w:val="20"/>
              </w:rPr>
            </w:pPr>
            <w:r w:rsidRPr="006E6C21">
              <w:rPr>
                <w:color w:val="000000"/>
                <w:sz w:val="20"/>
                <w:szCs w:val="20"/>
              </w:rPr>
              <w:t>2895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Кабель силовой ВВГнг(А)-LS 5х4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color w:val="000000"/>
                <w:sz w:val="20"/>
                <w:szCs w:val="20"/>
              </w:rPr>
            </w:pPr>
            <w:r w:rsidRPr="006E6C21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Провод установочный ПуГВВнг(А)-LS 2х1,5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color w:val="000000"/>
                <w:sz w:val="20"/>
                <w:szCs w:val="20"/>
              </w:rPr>
            </w:pPr>
            <w:r w:rsidRPr="006E6C2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027937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C024F" w:rsidRDefault="007B53F1" w:rsidP="000C024F">
            <w:pPr>
              <w:tabs>
                <w:tab w:val="left" w:pos="164"/>
              </w:tabs>
              <w:ind w:left="72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F1" w:rsidRPr="006E6C21" w:rsidRDefault="007B53F1" w:rsidP="00027937">
            <w:pPr>
              <w:rPr>
                <w:b/>
                <w:sz w:val="20"/>
                <w:szCs w:val="20"/>
              </w:rPr>
            </w:pPr>
            <w:r w:rsidRPr="006E6C21">
              <w:rPr>
                <w:b/>
                <w:bCs/>
                <w:sz w:val="20"/>
                <w:szCs w:val="20"/>
              </w:rPr>
              <w:t>Дополнительные материалы и 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0279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 xml:space="preserve">Коробка распаячная 150х110х70 мм, IP67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 xml:space="preserve">Труба гофрированная ПВХ </w:t>
            </w:r>
            <w:r w:rsidRPr="006E6C21">
              <w:rPr>
                <w:rFonts w:ascii="Cambria Math" w:hAnsi="Cambria Math" w:cs="Cambria Math"/>
                <w:sz w:val="20"/>
                <w:szCs w:val="20"/>
              </w:rPr>
              <w:t>∅</w:t>
            </w:r>
            <w:r w:rsidRPr="006E6C21">
              <w:rPr>
                <w:sz w:val="20"/>
                <w:szCs w:val="20"/>
              </w:rPr>
              <w:t>25мм легкого типа с протяжкой (в том числе крепеж)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 xml:space="preserve">Труба гофрированная ПВХ </w:t>
            </w:r>
            <w:r w:rsidRPr="006E6C21">
              <w:rPr>
                <w:rFonts w:ascii="Cambria Math" w:hAnsi="Cambria Math" w:cs="Cambria Math"/>
                <w:sz w:val="20"/>
                <w:szCs w:val="20"/>
              </w:rPr>
              <w:t>∅</w:t>
            </w:r>
            <w:r w:rsidRPr="006E6C21">
              <w:rPr>
                <w:sz w:val="20"/>
                <w:szCs w:val="20"/>
              </w:rPr>
              <w:t>32мм легкого типа с протяжкой (в том числе крепеж)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Труба стальная водогазопроводная Ду 32мм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 крепления светильников (включая крепеж)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Расходные материалы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20D4B" w:rsidRDefault="007B53F1" w:rsidP="007B53F1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F1" w:rsidRPr="006E6C21" w:rsidRDefault="007B53F1" w:rsidP="007B53F1">
            <w:pPr>
              <w:rPr>
                <w:b/>
                <w:sz w:val="20"/>
                <w:szCs w:val="20"/>
              </w:rPr>
            </w:pPr>
            <w:r w:rsidRPr="006E6C21">
              <w:rPr>
                <w:b/>
                <w:bCs/>
                <w:sz w:val="20"/>
                <w:szCs w:val="20"/>
              </w:rPr>
              <w:t>Раздел 2. Электромонтажные и пуско-наладочные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20D4B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Сборка и монтаж шкафа распределительного ЩРАХП-1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Сборка и монтаж  шкафа управления наружным освещением ШУНО "Кулон"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Комплекс работ по установке светильников архитектурного освещения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Монтаж блока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Комплекс работ по прокладке кабельных трасс ВВГнг(А)-LS 3х2.5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2895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color w:val="000000"/>
                <w:sz w:val="20"/>
                <w:szCs w:val="20"/>
              </w:rPr>
            </w:pPr>
            <w:r w:rsidRPr="006E6C21">
              <w:rPr>
                <w:color w:val="000000"/>
                <w:sz w:val="20"/>
                <w:szCs w:val="20"/>
              </w:rPr>
              <w:t>Комплекс работ по прокладке кабельных трасс ВВГнг(А)-LS 5х4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Комплекс работ по прокладке кабельных трасс ПуГВВнг(А)-LS 2х1,5 (с фасадных подъемников)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Монтаж коробок распаячных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Сверловка отверстий и установка гильз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Сверловка в керамогранитной плите под 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020D4B" w:rsidRDefault="007B53F1" w:rsidP="007B53F1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F1" w:rsidRPr="006E6C21" w:rsidRDefault="007B53F1" w:rsidP="007B53F1">
            <w:pPr>
              <w:rPr>
                <w:b/>
                <w:color w:val="008000"/>
                <w:sz w:val="20"/>
                <w:szCs w:val="20"/>
              </w:rPr>
            </w:pPr>
            <w:r w:rsidRPr="006E6C21">
              <w:rPr>
                <w:b/>
                <w:bCs/>
                <w:sz w:val="20"/>
                <w:szCs w:val="20"/>
              </w:rPr>
              <w:t>Раздел 3. Пусконаладочные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3F1" w:rsidRPr="00795297" w:rsidTr="000B5207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53F1" w:rsidRPr="007A509E" w:rsidRDefault="007B53F1" w:rsidP="007B53F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Пусконаладочные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комплект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F1" w:rsidRPr="006E6C21" w:rsidRDefault="007B53F1" w:rsidP="007B53F1">
            <w:pPr>
              <w:jc w:val="center"/>
              <w:rPr>
                <w:sz w:val="20"/>
                <w:szCs w:val="20"/>
              </w:rPr>
            </w:pPr>
            <w:r w:rsidRPr="006E6C2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F1" w:rsidRPr="00795297" w:rsidRDefault="007B53F1" w:rsidP="007B53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:rsidR="00BE19C5" w:rsidRDefault="00BE19C5" w:rsidP="0014348C">
      <w:pPr>
        <w:tabs>
          <w:tab w:val="left" w:pos="360"/>
        </w:tabs>
        <w:jc w:val="both"/>
        <w:rPr>
          <w:sz w:val="10"/>
          <w:szCs w:val="10"/>
        </w:rPr>
      </w:pPr>
    </w:p>
    <w:p w:rsidR="006E6C21" w:rsidRPr="006E6C21" w:rsidRDefault="006E6C21" w:rsidP="0014348C">
      <w:pPr>
        <w:tabs>
          <w:tab w:val="left" w:pos="360"/>
        </w:tabs>
        <w:jc w:val="both"/>
        <w:rPr>
          <w:sz w:val="10"/>
          <w:szCs w:val="1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6E6C21">
        <w:trPr>
          <w:trHeight w:val="424"/>
          <w:jc w:val="center"/>
        </w:trPr>
        <w:tc>
          <w:tcPr>
            <w:tcW w:w="7792" w:type="dxa"/>
          </w:tcPr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6E6C21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даты заключения договора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F40B11">
              <w:rPr>
                <w:rStyle w:val="blk"/>
                <w:i/>
                <w:color w:val="5B9BD5" w:themeColor="accent1"/>
              </w:rPr>
              <w:t>12.06</w:t>
            </w:r>
            <w:r w:rsidR="005A4395">
              <w:rPr>
                <w:rStyle w:val="blk"/>
                <w:i/>
                <w:color w:val="5B9BD5" w:themeColor="accent1"/>
              </w:rPr>
              <w:t>.2026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6E6C21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6E6C21">
        <w:trPr>
          <w:trHeight w:val="70"/>
          <w:jc w:val="center"/>
        </w:trPr>
        <w:tc>
          <w:tcPr>
            <w:tcW w:w="7792" w:type="dxa"/>
          </w:tcPr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6E6C21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0C024F">
              <w:rPr>
                <w:rFonts w:ascii="TimesNewRomanPSMT" w:eastAsiaTheme="minorHAnsi" w:hAnsi="TimesNewRomanPSMT" w:cs="TimesNewRomanPSMT"/>
                <w:color w:val="5B9BD5" w:themeColor="accent1"/>
              </w:rPr>
              <w:t>60 месяцев с момента сдачи</w:t>
            </w:r>
            <w:r w:rsidR="00371F48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объекта в эксплуатацию</w:t>
            </w:r>
            <w:r w:rsidR="000C024F">
              <w:rPr>
                <w:rFonts w:ascii="TimesNewRomanPSMT" w:eastAsiaTheme="minorHAnsi" w:hAnsi="TimesNewRomanPSMT" w:cs="TimesNewRomanPSMT"/>
                <w:color w:val="5B9BD5" w:themeColor="accent1"/>
              </w:rPr>
              <w:t>. Гарантийный срок на технологическое и инженерное оборудование устанавливается 42 месяца с даты сдачи объекта в эксплуатацию.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6E6C2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6E6C21" w:rsidRDefault="006E6C21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7"/>
        </w:trPr>
        <w:tc>
          <w:tcPr>
            <w:tcW w:w="8359" w:type="dxa"/>
          </w:tcPr>
          <w:p w:rsidR="00BE19C5" w:rsidRPr="00D21E0B" w:rsidRDefault="00BE19C5" w:rsidP="00D21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rPr>
                <w:rFonts w:eastAsiaTheme="minorHAnsi"/>
                <w:lang w:eastAsia="en-US"/>
              </w:rPr>
              <w:t xml:space="preserve">Наличие действующего </w:t>
            </w:r>
            <w:r w:rsidR="00D21E0B" w:rsidRPr="00D21E0B"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</w:p>
        </w:tc>
        <w:tc>
          <w:tcPr>
            <w:tcW w:w="7304" w:type="dxa"/>
          </w:tcPr>
          <w:p w:rsidR="00BE19C5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20D4B" w:rsidRPr="00F9314A" w:rsidTr="00D94A06">
        <w:trPr>
          <w:trHeight w:val="77"/>
        </w:trPr>
        <w:tc>
          <w:tcPr>
            <w:tcW w:w="8359" w:type="dxa"/>
          </w:tcPr>
          <w:p w:rsidR="00020D4B" w:rsidRPr="00D21E0B" w:rsidRDefault="00D21E0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020D4B" w:rsidRPr="007D68C5" w:rsidRDefault="00020D4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70" w:rsidRDefault="00BC3570">
      <w:r>
        <w:separator/>
      </w:r>
    </w:p>
  </w:endnote>
  <w:endnote w:type="continuationSeparator" w:id="0">
    <w:p w:rsidR="00BC3570" w:rsidRDefault="00BC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70" w:rsidRDefault="00BC3570">
      <w:r>
        <w:separator/>
      </w:r>
    </w:p>
  </w:footnote>
  <w:footnote w:type="continuationSeparator" w:id="0">
    <w:p w:rsidR="00BC3570" w:rsidRDefault="00BC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24F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6C21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3F1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3570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16E5C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4477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0B11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E37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2F7CBCA-5EB5-42C4-9C82-311D4B0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142</cp:revision>
  <cp:lastPrinted>2020-10-12T13:22:00Z</cp:lastPrinted>
  <dcterms:created xsi:type="dcterms:W3CDTF">2024-08-02T12:59:00Z</dcterms:created>
  <dcterms:modified xsi:type="dcterms:W3CDTF">2026-04-15T10:59:00Z</dcterms:modified>
</cp:coreProperties>
</file>